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4C8FD" w14:textId="77777777" w:rsidR="00485D2B" w:rsidRPr="00811E0D" w:rsidRDefault="00485D2B" w:rsidP="00485D2B">
      <w:pPr>
        <w:spacing w:line="360" w:lineRule="auto"/>
        <w:ind w:right="-483"/>
        <w:jc w:val="center"/>
        <w:rPr>
          <w:rFonts w:eastAsia="MS Mincho"/>
          <w:b/>
          <w:kern w:val="0"/>
          <w:lang w:eastAsia="en-GB"/>
          <w14:ligatures w14:val="none"/>
        </w:rPr>
      </w:pPr>
    </w:p>
    <w:tbl>
      <w:tblPr>
        <w:tblW w:w="10180" w:type="dxa"/>
        <w:tblInd w:w="-34" w:type="dxa"/>
        <w:tblLayout w:type="fixed"/>
        <w:tblLook w:val="04A0" w:firstRow="1" w:lastRow="0" w:firstColumn="1" w:lastColumn="0" w:noHBand="0" w:noVBand="1"/>
      </w:tblPr>
      <w:tblGrid>
        <w:gridCol w:w="10180"/>
      </w:tblGrid>
      <w:tr w:rsidR="00485D2B" w:rsidRPr="002D594C" w14:paraId="14D49534" w14:textId="77777777" w:rsidTr="00844E40">
        <w:tc>
          <w:tcPr>
            <w:tcW w:w="10180" w:type="dxa"/>
            <w:shd w:val="clear" w:color="auto" w:fill="auto"/>
          </w:tcPr>
          <w:p w14:paraId="1F2F47C9" w14:textId="77777777" w:rsidR="00485D2B" w:rsidRPr="00485D2B" w:rsidRDefault="00485D2B" w:rsidP="00485D2B">
            <w:pPr>
              <w:spacing w:line="360" w:lineRule="auto"/>
              <w:jc w:val="center"/>
              <w:rPr>
                <w:rFonts w:eastAsia="Times New Roman"/>
                <w:kern w:val="0"/>
                <w:lang w:val="el-GR" w:eastAsia="en-GB"/>
                <w14:ligatures w14:val="none"/>
              </w:rPr>
            </w:pPr>
            <w:r w:rsidRPr="00485D2B">
              <w:rPr>
                <w:rFonts w:eastAsia="MS Mincho"/>
                <w:b/>
                <w:kern w:val="0"/>
                <w:lang w:val="el-GR" w:eastAsia="en-GB"/>
                <w14:ligatures w14:val="none"/>
              </w:rPr>
              <w:t>NOMOΣΧΕΔΙΟ  ΜΕ ΤΙΤΛΟ</w:t>
            </w:r>
          </w:p>
          <w:p w14:paraId="73E1B47F" w14:textId="77777777" w:rsidR="00485D2B" w:rsidRPr="00485D2B" w:rsidRDefault="00485D2B" w:rsidP="00485D2B">
            <w:pPr>
              <w:spacing w:line="360" w:lineRule="auto"/>
              <w:ind w:right="-26"/>
              <w:jc w:val="center"/>
              <w:rPr>
                <w:rFonts w:eastAsia="Times New Roman"/>
                <w:b/>
                <w:kern w:val="0"/>
                <w:lang w:val="el-GR" w:eastAsia="en-GB"/>
                <w14:ligatures w14:val="none"/>
              </w:rPr>
            </w:pPr>
            <w:r w:rsidRPr="00485D2B">
              <w:rPr>
                <w:rFonts w:eastAsia="Times New Roman"/>
                <w:b/>
                <w:kern w:val="0"/>
                <w:lang w:val="el-GR" w:eastAsia="en-GB"/>
                <w14:ligatures w14:val="none"/>
              </w:rPr>
              <w:t xml:space="preserve">«O ΠΕΡΙ ΣΩΜΑΤΕΙΩΝ ΚΑΙ ΙΔΡΥΜΑΤΩΝ ΚΑΙ ΓΙΑ ΑΛΛΑ ΣΥΝΑΦΗ ΘΕΜΑΤΑ  </w:t>
            </w:r>
          </w:p>
          <w:p w14:paraId="34D65B1B" w14:textId="77777777" w:rsidR="00485D2B" w:rsidRPr="00485D2B" w:rsidRDefault="00485D2B" w:rsidP="00485D2B">
            <w:pPr>
              <w:spacing w:line="360" w:lineRule="auto"/>
              <w:ind w:right="-26"/>
              <w:jc w:val="center"/>
              <w:rPr>
                <w:rFonts w:eastAsia="Times New Roman"/>
                <w:b/>
                <w:kern w:val="0"/>
                <w:lang w:val="el-GR" w:eastAsia="en-GB"/>
                <w14:ligatures w14:val="none"/>
              </w:rPr>
            </w:pPr>
            <w:r w:rsidRPr="00485D2B">
              <w:rPr>
                <w:rFonts w:eastAsia="Times New Roman"/>
                <w:b/>
                <w:kern w:val="0"/>
                <w:lang w:val="el-GR" w:eastAsia="en-GB"/>
                <w14:ligatures w14:val="none"/>
              </w:rPr>
              <w:t>(ΤΡΟΠΟΠΟΙΗΤΙΚΟΣ) ΝΟΜΟΣ ΤΟΥ 2022».</w:t>
            </w:r>
          </w:p>
          <w:p w14:paraId="75DFDCE6" w14:textId="77777777" w:rsidR="00485D2B" w:rsidRDefault="00485D2B" w:rsidP="00485D2B">
            <w:pPr>
              <w:spacing w:line="360" w:lineRule="auto"/>
              <w:ind w:left="1080"/>
              <w:jc w:val="both"/>
              <w:rPr>
                <w:rFonts w:eastAsia="Calibri"/>
                <w:kern w:val="0"/>
                <w:lang w:val="el-GR"/>
                <w14:ligatures w14:val="none"/>
              </w:rPr>
            </w:pPr>
          </w:p>
          <w:tbl>
            <w:tblPr>
              <w:tblStyle w:val="TableGrid"/>
              <w:tblW w:w="22397" w:type="dxa"/>
              <w:tblInd w:w="62" w:type="dxa"/>
              <w:tblLayout w:type="fixed"/>
              <w:tblLook w:val="04A0" w:firstRow="1" w:lastRow="0" w:firstColumn="1" w:lastColumn="0" w:noHBand="0" w:noVBand="1"/>
            </w:tblPr>
            <w:tblGrid>
              <w:gridCol w:w="1985"/>
              <w:gridCol w:w="851"/>
              <w:gridCol w:w="7087"/>
              <w:gridCol w:w="7814"/>
              <w:gridCol w:w="4660"/>
            </w:tblGrid>
            <w:tr w:rsidR="005F5403" w:rsidRPr="002D594C" w14:paraId="58BC25C3" w14:textId="77777777" w:rsidTr="00F96B74">
              <w:trPr>
                <w:gridAfter w:val="2"/>
                <w:wAfter w:w="12474" w:type="dxa"/>
              </w:trPr>
              <w:tc>
                <w:tcPr>
                  <w:tcW w:w="1985" w:type="dxa"/>
                </w:tcPr>
                <w:p w14:paraId="609DF4B3" w14:textId="77777777" w:rsidR="005F5403" w:rsidRPr="00485D2B" w:rsidRDefault="005F5403" w:rsidP="005F5403">
                  <w:pPr>
                    <w:spacing w:line="276" w:lineRule="auto"/>
                    <w:rPr>
                      <w:rFonts w:eastAsia="Calibri"/>
                      <w:kern w:val="0"/>
                      <w:lang w:val="el-GR"/>
                      <w14:ligatures w14:val="none"/>
                    </w:rPr>
                  </w:pPr>
                  <w:r w:rsidRPr="00485D2B">
                    <w:rPr>
                      <w:rFonts w:eastAsia="Calibri"/>
                      <w:kern w:val="0"/>
                      <w:lang w:val="el-GR"/>
                      <w14:ligatures w14:val="none"/>
                    </w:rPr>
                    <w:t>Συνοπτικός</w:t>
                  </w:r>
                </w:p>
                <w:p w14:paraId="31180E2E" w14:textId="1C0C2151" w:rsidR="005F5403" w:rsidRDefault="005F5403" w:rsidP="005F5403">
                  <w:pPr>
                    <w:spacing w:line="360" w:lineRule="auto"/>
                    <w:jc w:val="both"/>
                    <w:rPr>
                      <w:rFonts w:eastAsia="Calibri"/>
                      <w:kern w:val="0"/>
                      <w:lang w:val="el-GR"/>
                      <w14:ligatures w14:val="none"/>
                    </w:rPr>
                  </w:pPr>
                  <w:r w:rsidRPr="00485D2B">
                    <w:rPr>
                      <w:rFonts w:eastAsia="Calibri"/>
                      <w:kern w:val="0"/>
                      <w:lang w:val="el-GR"/>
                      <w14:ligatures w14:val="none"/>
                    </w:rPr>
                    <w:t>Τίτλος</w:t>
                  </w:r>
                </w:p>
                <w:p w14:paraId="3E7A0777" w14:textId="77777777" w:rsidR="005F5403" w:rsidRDefault="005F5403" w:rsidP="005F5403">
                  <w:pPr>
                    <w:spacing w:line="360" w:lineRule="auto"/>
                    <w:jc w:val="both"/>
                    <w:rPr>
                      <w:rFonts w:eastAsia="Calibri"/>
                      <w:kern w:val="0"/>
                      <w:lang w:val="el-GR"/>
                      <w14:ligatures w14:val="none"/>
                    </w:rPr>
                  </w:pPr>
                </w:p>
                <w:p w14:paraId="6288466E" w14:textId="77777777" w:rsidR="005F5403" w:rsidRDefault="005F5403" w:rsidP="005F5403">
                  <w:pPr>
                    <w:spacing w:line="360" w:lineRule="auto"/>
                    <w:jc w:val="both"/>
                    <w:rPr>
                      <w:rFonts w:eastAsia="Calibri"/>
                      <w:kern w:val="0"/>
                      <w:lang w:val="el-GR"/>
                      <w14:ligatures w14:val="none"/>
                    </w:rPr>
                  </w:pPr>
                </w:p>
                <w:p w14:paraId="16D4986A" w14:textId="77777777" w:rsidR="005F5403" w:rsidRPr="00485560" w:rsidRDefault="005F5403" w:rsidP="005F5403">
                  <w:pPr>
                    <w:ind w:left="-112"/>
                    <w:jc w:val="center"/>
                    <w:rPr>
                      <w:rFonts w:eastAsia="Times New Roman"/>
                      <w:color w:val="000000"/>
                      <w:kern w:val="0"/>
                      <w:lang w:val="el-GR" w:bidi="he-IL"/>
                      <w14:ligatures w14:val="none"/>
                    </w:rPr>
                  </w:pPr>
                  <w:r w:rsidRPr="00485D2B">
                    <w:rPr>
                      <w:rFonts w:eastAsia="Times New Roman"/>
                      <w:color w:val="000000"/>
                      <w:kern w:val="0"/>
                      <w:lang w:val="pt-PT" w:eastAsia="en-GB"/>
                      <w14:ligatures w14:val="none"/>
                    </w:rPr>
                    <w:t xml:space="preserve">104(I) </w:t>
                  </w:r>
                  <w:r w:rsidRPr="00485D2B">
                    <w:rPr>
                      <w:rFonts w:eastAsia="Times New Roman"/>
                      <w:color w:val="000000"/>
                      <w:kern w:val="0"/>
                      <w:lang w:val="el-GR" w:eastAsia="en-GB"/>
                      <w14:ligatures w14:val="none"/>
                    </w:rPr>
                    <w:t>του</w:t>
                  </w:r>
                  <w:r w:rsidRPr="00485D2B">
                    <w:rPr>
                      <w:rFonts w:eastAsia="Times New Roman"/>
                      <w:color w:val="000000"/>
                      <w:kern w:val="0"/>
                      <w:lang w:val="pt-PT" w:eastAsia="en-GB"/>
                      <w14:ligatures w14:val="none"/>
                    </w:rPr>
                    <w:t xml:space="preserve"> 2017</w:t>
                  </w:r>
                </w:p>
                <w:p w14:paraId="74E7D240" w14:textId="77777777" w:rsidR="005F5403" w:rsidRPr="00485D2B" w:rsidRDefault="005F5403" w:rsidP="005F5403">
                  <w:pPr>
                    <w:ind w:left="-112"/>
                    <w:jc w:val="center"/>
                    <w:rPr>
                      <w:rFonts w:eastAsia="Times New Roman"/>
                      <w:color w:val="000000"/>
                      <w:kern w:val="0"/>
                      <w:lang w:val="pt-PT" w:eastAsia="en-GB"/>
                      <w14:ligatures w14:val="none"/>
                    </w:rPr>
                  </w:pPr>
                  <w:r w:rsidRPr="00485D2B">
                    <w:rPr>
                      <w:rFonts w:eastAsia="Times New Roman"/>
                      <w:color w:val="000000"/>
                      <w:kern w:val="0"/>
                      <w:lang w:val="pt-PT" w:eastAsia="en-GB"/>
                      <w14:ligatures w14:val="none"/>
                    </w:rPr>
                    <w:t xml:space="preserve">76(I) </w:t>
                  </w:r>
                  <w:r w:rsidRPr="00485D2B">
                    <w:rPr>
                      <w:rFonts w:eastAsia="Times New Roman"/>
                      <w:color w:val="000000"/>
                      <w:kern w:val="0"/>
                      <w:lang w:val="el-GR" w:eastAsia="en-GB"/>
                      <w14:ligatures w14:val="none"/>
                    </w:rPr>
                    <w:t>του</w:t>
                  </w:r>
                  <w:r w:rsidRPr="00485D2B">
                    <w:rPr>
                      <w:rFonts w:eastAsia="Times New Roman"/>
                      <w:color w:val="000000"/>
                      <w:kern w:val="0"/>
                      <w:lang w:val="pt-PT" w:eastAsia="en-GB"/>
                      <w14:ligatures w14:val="none"/>
                    </w:rPr>
                    <w:t xml:space="preserve"> 2018</w:t>
                  </w:r>
                </w:p>
                <w:p w14:paraId="7C79E6D8" w14:textId="77777777" w:rsidR="005F5403" w:rsidRPr="00485D2B" w:rsidRDefault="005F5403" w:rsidP="005F5403">
                  <w:pPr>
                    <w:ind w:left="-112"/>
                    <w:jc w:val="center"/>
                    <w:rPr>
                      <w:rFonts w:eastAsia="Times New Roman"/>
                      <w:color w:val="000000"/>
                      <w:kern w:val="0"/>
                      <w:lang w:val="pt-PT" w:eastAsia="en-GB"/>
                      <w14:ligatures w14:val="none"/>
                    </w:rPr>
                  </w:pPr>
                  <w:r w:rsidRPr="00485D2B">
                    <w:rPr>
                      <w:rFonts w:eastAsia="Times New Roman"/>
                      <w:color w:val="000000"/>
                      <w:kern w:val="0"/>
                      <w:lang w:val="pt-PT" w:eastAsia="en-GB"/>
                      <w14:ligatures w14:val="none"/>
                    </w:rPr>
                    <w:t>84(I)</w:t>
                  </w:r>
                  <w:r w:rsidRPr="00485D2B">
                    <w:rPr>
                      <w:rFonts w:eastAsia="Times New Roman"/>
                      <w:color w:val="000000"/>
                      <w:kern w:val="0"/>
                      <w:lang w:val="el-GR" w:eastAsia="en-GB"/>
                      <w14:ligatures w14:val="none"/>
                    </w:rPr>
                    <w:t xml:space="preserve"> του </w:t>
                  </w:r>
                  <w:r w:rsidRPr="00485D2B">
                    <w:rPr>
                      <w:rFonts w:eastAsia="Times New Roman"/>
                      <w:color w:val="000000"/>
                      <w:kern w:val="0"/>
                      <w:lang w:val="pt-PT" w:eastAsia="en-GB"/>
                      <w14:ligatures w14:val="none"/>
                    </w:rPr>
                    <w:t>2019</w:t>
                  </w:r>
                </w:p>
                <w:p w14:paraId="2D075F81" w14:textId="723B470D" w:rsidR="005F5403" w:rsidRDefault="005F5403" w:rsidP="005F5403">
                  <w:pPr>
                    <w:ind w:left="-112"/>
                    <w:jc w:val="center"/>
                    <w:rPr>
                      <w:rFonts w:eastAsia="Calibri"/>
                      <w:kern w:val="0"/>
                      <w:lang w:val="el-GR"/>
                      <w14:ligatures w14:val="none"/>
                    </w:rPr>
                  </w:pPr>
                  <w:r w:rsidRPr="00485D2B">
                    <w:rPr>
                      <w:rFonts w:eastAsia="Times New Roman"/>
                      <w:color w:val="000000"/>
                      <w:kern w:val="0"/>
                      <w:lang w:val="pt-PT" w:eastAsia="en-GB"/>
                      <w14:ligatures w14:val="none"/>
                    </w:rPr>
                    <w:t>118(I)</w:t>
                  </w:r>
                  <w:r w:rsidRPr="00485D2B">
                    <w:rPr>
                      <w:rFonts w:eastAsia="Times New Roman"/>
                      <w:color w:val="000000"/>
                      <w:kern w:val="0"/>
                      <w:lang w:val="el-GR" w:eastAsia="en-GB"/>
                      <w14:ligatures w14:val="none"/>
                    </w:rPr>
                    <w:t xml:space="preserve"> του </w:t>
                  </w:r>
                  <w:r w:rsidRPr="00485D2B">
                    <w:rPr>
                      <w:rFonts w:eastAsia="Times New Roman"/>
                      <w:color w:val="000000"/>
                      <w:kern w:val="0"/>
                      <w:lang w:val="pt-PT" w:eastAsia="en-GB"/>
                      <w14:ligatures w14:val="none"/>
                    </w:rPr>
                    <w:t>2020</w:t>
                  </w:r>
                  <w:r w:rsidRPr="00485D2B">
                    <w:rPr>
                      <w:rFonts w:eastAsia="Times New Roman"/>
                      <w:color w:val="000000"/>
                      <w:kern w:val="0"/>
                      <w:lang w:val="el-GR" w:eastAsia="en-GB"/>
                      <w14:ligatures w14:val="none"/>
                    </w:rPr>
                    <w:t>.</w:t>
                  </w:r>
                </w:p>
              </w:tc>
              <w:tc>
                <w:tcPr>
                  <w:tcW w:w="851" w:type="dxa"/>
                </w:tcPr>
                <w:p w14:paraId="0EE7AD36" w14:textId="4FE6E6CD" w:rsidR="005F5403" w:rsidRDefault="005F5403" w:rsidP="00485D2B">
                  <w:pPr>
                    <w:spacing w:line="360" w:lineRule="auto"/>
                    <w:jc w:val="both"/>
                    <w:rPr>
                      <w:rFonts w:eastAsia="Calibri"/>
                      <w:kern w:val="0"/>
                      <w:lang w:val="el-GR"/>
                      <w14:ligatures w14:val="none"/>
                    </w:rPr>
                  </w:pPr>
                  <w:r>
                    <w:rPr>
                      <w:rFonts w:eastAsia="Calibri"/>
                      <w:kern w:val="0"/>
                      <w:lang w:val="el-GR"/>
                      <w14:ligatures w14:val="none"/>
                    </w:rPr>
                    <w:t>1.</w:t>
                  </w:r>
                </w:p>
              </w:tc>
              <w:tc>
                <w:tcPr>
                  <w:tcW w:w="7087" w:type="dxa"/>
                </w:tcPr>
                <w:p w14:paraId="68EC9FD2" w14:textId="3719C612" w:rsidR="005F5403" w:rsidRDefault="005F5403" w:rsidP="005F5403">
                  <w:pPr>
                    <w:spacing w:line="360" w:lineRule="auto"/>
                    <w:jc w:val="both"/>
                    <w:rPr>
                      <w:rFonts w:eastAsia="Calibri"/>
                      <w:kern w:val="0"/>
                      <w:lang w:val="el-GR"/>
                      <w14:ligatures w14:val="none"/>
                    </w:rPr>
                  </w:pPr>
                  <w:r w:rsidRPr="00485D2B">
                    <w:rPr>
                      <w:rFonts w:eastAsia="Calibri"/>
                      <w:kern w:val="0"/>
                      <w:lang w:val="el-GR"/>
                      <w14:ligatures w14:val="none"/>
                    </w:rPr>
                    <w:t xml:space="preserve">Ο παρών Νόμος θα αναφέρεται ως ο περί Σωματείων και Ιδρυμάτων και για άλλα συναφή θέματα (Τροποποιητικός) </w:t>
                  </w:r>
                  <w:r w:rsidRPr="00485D2B">
                    <w:rPr>
                      <w:rFonts w:eastAsia="Times New Roman"/>
                      <w:kern w:val="0"/>
                      <w:lang w:val="el-GR" w:eastAsia="en-GB"/>
                      <w14:ligatures w14:val="none"/>
                    </w:rPr>
                    <w:t>Νόμος</w:t>
                  </w:r>
                  <w:r w:rsidRPr="00485D2B">
                    <w:rPr>
                      <w:rFonts w:eastAsia="MS Mincho"/>
                      <w:kern w:val="0"/>
                      <w:lang w:val="el-GR" w:eastAsia="en-GB"/>
                      <w14:ligatures w14:val="none"/>
                    </w:rPr>
                    <w:t xml:space="preserve"> του 202</w:t>
                  </w:r>
                  <w:r w:rsidR="00DC418A">
                    <w:rPr>
                      <w:rFonts w:eastAsia="MS Mincho"/>
                      <w:kern w:val="0"/>
                      <w:lang w:val="el-GR" w:eastAsia="en-GB"/>
                      <w14:ligatures w14:val="none"/>
                    </w:rPr>
                    <w:t>3</w:t>
                  </w:r>
                  <w:r w:rsidRPr="00485D2B">
                    <w:rPr>
                      <w:rFonts w:eastAsia="MS Mincho"/>
                      <w:kern w:val="0"/>
                      <w:lang w:val="el-GR" w:eastAsia="en-GB"/>
                      <w14:ligatures w14:val="none"/>
                    </w:rPr>
                    <w:t xml:space="preserve"> και θα διαβάζεται μαζί με </w:t>
                  </w:r>
                  <w:r w:rsidRPr="00485D2B">
                    <w:rPr>
                      <w:rFonts w:eastAsia="Calibri"/>
                      <w:kern w:val="0"/>
                      <w:lang w:val="el-GR"/>
                      <w14:ligatures w14:val="none"/>
                    </w:rPr>
                    <w:t xml:space="preserve">τους περί Σωματείων και Ιδρυμάτων και για άλλα συναφή θέματα Νόμους του 2017 έως 2020 </w:t>
                  </w:r>
                  <w:r w:rsidRPr="00485D2B">
                    <w:rPr>
                      <w:rFonts w:eastAsia="MS Mincho"/>
                      <w:kern w:val="0"/>
                      <w:lang w:val="el-GR" w:eastAsia="en-GB"/>
                      <w14:ligatures w14:val="none"/>
                    </w:rPr>
                    <w:t xml:space="preserve">(που στο εξής θα αναφέρονται ως «o βασικός νόμος») και ο βασικός νόμος και ο παρών Νόμος θα αναφέρονται μαζί ως </w:t>
                  </w:r>
                  <w:r w:rsidRPr="00485D2B">
                    <w:rPr>
                      <w:rFonts w:eastAsia="Calibri"/>
                      <w:kern w:val="0"/>
                      <w:lang w:val="el-GR"/>
                      <w14:ligatures w14:val="none"/>
                    </w:rPr>
                    <w:t>οι περί Σωματείων και Ιδρυμάτων και για άλλα συναφή θέματα Νόμοι του 2017 έως 202</w:t>
                  </w:r>
                  <w:r w:rsidR="00DC418A">
                    <w:rPr>
                      <w:rFonts w:eastAsia="Calibri"/>
                      <w:kern w:val="0"/>
                      <w:lang w:val="el-GR"/>
                      <w14:ligatures w14:val="none"/>
                    </w:rPr>
                    <w:t>3</w:t>
                  </w:r>
                  <w:r w:rsidRPr="00485D2B">
                    <w:rPr>
                      <w:rFonts w:eastAsia="Calibri"/>
                      <w:kern w:val="0"/>
                      <w:lang w:val="el-GR"/>
                      <w14:ligatures w14:val="none"/>
                    </w:rPr>
                    <w:t xml:space="preserve">. </w:t>
                  </w:r>
                </w:p>
              </w:tc>
            </w:tr>
            <w:tr w:rsidR="005F5403" w:rsidRPr="002D594C" w14:paraId="4A7C998E" w14:textId="77777777" w:rsidTr="00F96B74">
              <w:trPr>
                <w:gridAfter w:val="2"/>
                <w:wAfter w:w="12474" w:type="dxa"/>
              </w:trPr>
              <w:tc>
                <w:tcPr>
                  <w:tcW w:w="1985" w:type="dxa"/>
                </w:tcPr>
                <w:p w14:paraId="53A385E3" w14:textId="77777777" w:rsidR="005F5403" w:rsidRPr="00485D2B" w:rsidRDefault="005F5403" w:rsidP="005F5403">
                  <w:pPr>
                    <w:spacing w:line="276" w:lineRule="auto"/>
                    <w:rPr>
                      <w:rFonts w:eastAsia="Times New Roman"/>
                      <w:kern w:val="0"/>
                      <w:lang w:val="el-GR" w:eastAsia="en-GB"/>
                      <w14:ligatures w14:val="none"/>
                    </w:rPr>
                  </w:pPr>
                  <w:r w:rsidRPr="00485D2B">
                    <w:rPr>
                      <w:rFonts w:eastAsia="Times New Roman"/>
                      <w:kern w:val="0"/>
                      <w:lang w:val="el-GR" w:eastAsia="en-GB"/>
                      <w14:ligatures w14:val="none"/>
                    </w:rPr>
                    <w:t xml:space="preserve">Τροποποίηση του άρθρου 2 </w:t>
                  </w:r>
                </w:p>
                <w:p w14:paraId="49225A29" w14:textId="77777777" w:rsidR="005F5403" w:rsidRDefault="005F5403" w:rsidP="005F5403">
                  <w:pPr>
                    <w:spacing w:line="360" w:lineRule="auto"/>
                    <w:jc w:val="both"/>
                    <w:rPr>
                      <w:rFonts w:eastAsia="Times New Roman"/>
                      <w:kern w:val="0"/>
                      <w:lang w:val="el-GR" w:eastAsia="en-GB"/>
                      <w14:ligatures w14:val="none"/>
                    </w:rPr>
                  </w:pPr>
                  <w:r w:rsidRPr="00485D2B">
                    <w:rPr>
                      <w:rFonts w:eastAsia="Times New Roman"/>
                      <w:kern w:val="0"/>
                      <w:lang w:val="el-GR" w:eastAsia="en-GB"/>
                      <w14:ligatures w14:val="none"/>
                    </w:rPr>
                    <w:t>του βασικού νόμου</w:t>
                  </w:r>
                </w:p>
                <w:p w14:paraId="652A3B63" w14:textId="77777777" w:rsidR="0018197E" w:rsidRDefault="0018197E" w:rsidP="00844E40">
                  <w:pPr>
                    <w:ind w:right="-18"/>
                    <w:jc w:val="right"/>
                    <w:rPr>
                      <w:rFonts w:eastAsia="Times New Roman"/>
                      <w:color w:val="000000"/>
                      <w:kern w:val="0"/>
                      <w:lang w:val="pt-PT" w:eastAsia="en-GB"/>
                      <w14:ligatures w14:val="none"/>
                    </w:rPr>
                  </w:pPr>
                </w:p>
                <w:p w14:paraId="5CEA43D7" w14:textId="77777777" w:rsidR="001E07C5" w:rsidRPr="001E07C5" w:rsidRDefault="001E07C5" w:rsidP="001E07C5">
                  <w:pPr>
                    <w:ind w:right="-18"/>
                    <w:jc w:val="right"/>
                    <w:rPr>
                      <w:rFonts w:eastAsia="Times New Roman"/>
                      <w:color w:val="000000"/>
                      <w:kern w:val="0"/>
                      <w:lang w:val="pt-PT" w:eastAsia="en-GB"/>
                      <w14:ligatures w14:val="none"/>
                    </w:rPr>
                  </w:pPr>
                  <w:r w:rsidRPr="001E07C5">
                    <w:rPr>
                      <w:rFonts w:eastAsia="Times New Roman"/>
                      <w:color w:val="000000"/>
                      <w:kern w:val="0"/>
                      <w:lang w:val="pt-PT" w:eastAsia="en-GB"/>
                      <w14:ligatures w14:val="none"/>
                    </w:rPr>
                    <w:t>41/1969</w:t>
                  </w:r>
                </w:p>
                <w:p w14:paraId="22397995" w14:textId="77777777" w:rsidR="001E07C5" w:rsidRPr="001E07C5" w:rsidRDefault="001E07C5" w:rsidP="001E07C5">
                  <w:pPr>
                    <w:ind w:right="-18"/>
                    <w:jc w:val="right"/>
                    <w:rPr>
                      <w:rFonts w:eastAsia="Times New Roman"/>
                      <w:color w:val="000000"/>
                      <w:kern w:val="0"/>
                      <w:lang w:val="pt-PT" w:eastAsia="en-GB"/>
                      <w14:ligatures w14:val="none"/>
                    </w:rPr>
                  </w:pPr>
                  <w:r w:rsidRPr="001E07C5">
                    <w:rPr>
                      <w:rFonts w:eastAsia="Times New Roman"/>
                      <w:color w:val="000000"/>
                      <w:kern w:val="0"/>
                      <w:lang w:val="pt-PT" w:eastAsia="en-GB"/>
                      <w14:ligatures w14:val="none"/>
                    </w:rPr>
                    <w:t>22/1972</w:t>
                  </w:r>
                </w:p>
                <w:p w14:paraId="11FA00E1" w14:textId="77777777" w:rsidR="001E07C5" w:rsidRPr="001E07C5" w:rsidRDefault="001E07C5" w:rsidP="001E07C5">
                  <w:pPr>
                    <w:ind w:right="-18"/>
                    <w:jc w:val="right"/>
                    <w:rPr>
                      <w:rFonts w:eastAsia="Times New Roman"/>
                      <w:color w:val="000000"/>
                      <w:kern w:val="0"/>
                      <w:lang w:val="pt-PT" w:eastAsia="en-GB"/>
                      <w14:ligatures w14:val="none"/>
                    </w:rPr>
                  </w:pPr>
                  <w:r w:rsidRPr="001E07C5">
                    <w:rPr>
                      <w:rFonts w:eastAsia="Times New Roman"/>
                      <w:color w:val="000000"/>
                      <w:kern w:val="0"/>
                      <w:lang w:val="pt-PT" w:eastAsia="en-GB"/>
                      <w14:ligatures w14:val="none"/>
                    </w:rPr>
                    <w:t>2/1973</w:t>
                  </w:r>
                </w:p>
                <w:p w14:paraId="3F00709C" w14:textId="77777777" w:rsidR="001E07C5" w:rsidRPr="001E07C5" w:rsidRDefault="001E07C5" w:rsidP="001E07C5">
                  <w:pPr>
                    <w:ind w:right="-18"/>
                    <w:jc w:val="right"/>
                    <w:rPr>
                      <w:rFonts w:eastAsia="Times New Roman"/>
                      <w:color w:val="000000"/>
                      <w:kern w:val="0"/>
                      <w:lang w:val="pt-PT" w:eastAsia="en-GB"/>
                      <w14:ligatures w14:val="none"/>
                    </w:rPr>
                  </w:pPr>
                  <w:r w:rsidRPr="001E07C5">
                    <w:rPr>
                      <w:rFonts w:eastAsia="Times New Roman"/>
                      <w:color w:val="000000"/>
                      <w:kern w:val="0"/>
                      <w:lang w:val="pt-PT" w:eastAsia="en-GB"/>
                      <w14:ligatures w14:val="none"/>
                    </w:rPr>
                    <w:t>51/1977</w:t>
                  </w:r>
                </w:p>
                <w:p w14:paraId="0EECE558" w14:textId="77777777" w:rsidR="001E07C5" w:rsidRPr="001E07C5" w:rsidRDefault="001E07C5" w:rsidP="001E07C5">
                  <w:pPr>
                    <w:ind w:right="-18"/>
                    <w:jc w:val="right"/>
                    <w:rPr>
                      <w:rFonts w:eastAsia="Times New Roman"/>
                      <w:color w:val="000000"/>
                      <w:kern w:val="0"/>
                      <w:lang w:val="pt-PT" w:eastAsia="en-GB"/>
                      <w14:ligatures w14:val="none"/>
                    </w:rPr>
                  </w:pPr>
                  <w:r w:rsidRPr="001E07C5">
                    <w:rPr>
                      <w:rFonts w:eastAsia="Times New Roman"/>
                      <w:color w:val="000000"/>
                      <w:kern w:val="0"/>
                      <w:lang w:val="pt-PT" w:eastAsia="en-GB"/>
                      <w14:ligatures w14:val="none"/>
                    </w:rPr>
                    <w:t>79/1980</w:t>
                  </w:r>
                </w:p>
                <w:p w14:paraId="31271E30" w14:textId="77777777" w:rsidR="001E07C5" w:rsidRPr="001E07C5" w:rsidRDefault="001E07C5" w:rsidP="001E07C5">
                  <w:pPr>
                    <w:ind w:right="-18"/>
                    <w:jc w:val="right"/>
                    <w:rPr>
                      <w:rFonts w:eastAsia="Times New Roman"/>
                      <w:color w:val="000000"/>
                      <w:kern w:val="0"/>
                      <w:lang w:val="pt-PT" w:eastAsia="en-GB"/>
                      <w14:ligatures w14:val="none"/>
                    </w:rPr>
                  </w:pPr>
                  <w:r w:rsidRPr="001E07C5">
                    <w:rPr>
                      <w:rFonts w:eastAsia="Times New Roman"/>
                      <w:color w:val="000000"/>
                      <w:kern w:val="0"/>
                      <w:lang w:val="pt-PT" w:eastAsia="en-GB"/>
                      <w14:ligatures w14:val="none"/>
                    </w:rPr>
                    <w:t>87/1985</w:t>
                  </w:r>
                </w:p>
                <w:p w14:paraId="44BDDA46" w14:textId="77777777" w:rsidR="001E07C5" w:rsidRPr="001E07C5" w:rsidRDefault="001E07C5" w:rsidP="001E07C5">
                  <w:pPr>
                    <w:ind w:right="-18"/>
                    <w:jc w:val="right"/>
                    <w:rPr>
                      <w:rFonts w:eastAsia="Times New Roman"/>
                      <w:color w:val="000000"/>
                      <w:kern w:val="0"/>
                      <w:lang w:val="pt-PT" w:eastAsia="en-GB"/>
                      <w14:ligatures w14:val="none"/>
                    </w:rPr>
                  </w:pPr>
                  <w:r w:rsidRPr="001E07C5">
                    <w:rPr>
                      <w:rFonts w:eastAsia="Times New Roman"/>
                      <w:color w:val="000000"/>
                      <w:kern w:val="0"/>
                      <w:lang w:val="pt-PT" w:eastAsia="en-GB"/>
                      <w14:ligatures w14:val="none"/>
                    </w:rPr>
                    <w:t>140/1991</w:t>
                  </w:r>
                </w:p>
                <w:p w14:paraId="426B8A2B" w14:textId="77777777" w:rsidR="001E07C5" w:rsidRPr="001E07C5" w:rsidRDefault="001E07C5" w:rsidP="001E07C5">
                  <w:pPr>
                    <w:ind w:right="-18"/>
                    <w:jc w:val="right"/>
                    <w:rPr>
                      <w:rFonts w:eastAsia="Times New Roman"/>
                      <w:color w:val="000000"/>
                      <w:kern w:val="0"/>
                      <w:lang w:val="pt-PT" w:eastAsia="en-GB"/>
                      <w14:ligatures w14:val="none"/>
                    </w:rPr>
                  </w:pPr>
                  <w:r w:rsidRPr="001E07C5">
                    <w:rPr>
                      <w:rFonts w:eastAsia="Times New Roman"/>
                      <w:color w:val="000000"/>
                      <w:kern w:val="0"/>
                      <w:lang w:val="pt-PT" w:eastAsia="en-GB"/>
                      <w14:ligatures w14:val="none"/>
                    </w:rPr>
                    <w:t>70(I)/1992</w:t>
                  </w:r>
                </w:p>
                <w:p w14:paraId="32A06C30" w14:textId="77777777" w:rsidR="001E07C5" w:rsidRPr="001E07C5" w:rsidRDefault="001E07C5" w:rsidP="001E07C5">
                  <w:pPr>
                    <w:ind w:right="-18"/>
                    <w:jc w:val="right"/>
                    <w:rPr>
                      <w:rFonts w:eastAsia="Times New Roman"/>
                      <w:color w:val="000000"/>
                      <w:kern w:val="0"/>
                      <w:lang w:val="pt-PT" w:eastAsia="en-GB"/>
                      <w14:ligatures w14:val="none"/>
                    </w:rPr>
                  </w:pPr>
                  <w:r w:rsidRPr="001E07C5">
                    <w:rPr>
                      <w:rFonts w:eastAsia="Times New Roman"/>
                      <w:color w:val="000000"/>
                      <w:kern w:val="0"/>
                      <w:lang w:val="pt-PT" w:eastAsia="en-GB"/>
                      <w14:ligatures w14:val="none"/>
                    </w:rPr>
                    <w:t>101(I)/1992</w:t>
                  </w:r>
                </w:p>
                <w:p w14:paraId="4F633BBD" w14:textId="77777777" w:rsidR="001E07C5" w:rsidRPr="001E07C5" w:rsidRDefault="001E07C5" w:rsidP="001E07C5">
                  <w:pPr>
                    <w:ind w:right="-18"/>
                    <w:jc w:val="right"/>
                    <w:rPr>
                      <w:rFonts w:eastAsia="Times New Roman"/>
                      <w:color w:val="000000"/>
                      <w:kern w:val="0"/>
                      <w:lang w:val="pt-PT" w:eastAsia="en-GB"/>
                      <w14:ligatures w14:val="none"/>
                    </w:rPr>
                  </w:pPr>
                  <w:r w:rsidRPr="001E07C5">
                    <w:rPr>
                      <w:rFonts w:eastAsia="Times New Roman"/>
                      <w:color w:val="000000"/>
                      <w:kern w:val="0"/>
                      <w:lang w:val="pt-PT" w:eastAsia="en-GB"/>
                      <w14:ligatures w14:val="none"/>
                    </w:rPr>
                    <w:t>62(I)/1993</w:t>
                  </w:r>
                </w:p>
                <w:p w14:paraId="2CF79462" w14:textId="77777777" w:rsidR="001E07C5" w:rsidRPr="001E07C5" w:rsidRDefault="001E07C5" w:rsidP="001E07C5">
                  <w:pPr>
                    <w:ind w:right="-18"/>
                    <w:jc w:val="right"/>
                    <w:rPr>
                      <w:rFonts w:eastAsia="Times New Roman"/>
                      <w:color w:val="000000"/>
                      <w:kern w:val="0"/>
                      <w:lang w:val="pt-PT" w:eastAsia="en-GB"/>
                      <w14:ligatures w14:val="none"/>
                    </w:rPr>
                  </w:pPr>
                  <w:r w:rsidRPr="001E07C5">
                    <w:rPr>
                      <w:rFonts w:eastAsia="Times New Roman"/>
                      <w:color w:val="000000"/>
                      <w:kern w:val="0"/>
                      <w:lang w:val="pt-PT" w:eastAsia="en-GB"/>
                      <w14:ligatures w14:val="none"/>
                    </w:rPr>
                    <w:t>86(I)/1995</w:t>
                  </w:r>
                </w:p>
                <w:p w14:paraId="31043B76" w14:textId="77777777" w:rsidR="001E07C5" w:rsidRPr="001E07C5" w:rsidRDefault="001E07C5" w:rsidP="001E07C5">
                  <w:pPr>
                    <w:ind w:right="-18"/>
                    <w:jc w:val="right"/>
                    <w:rPr>
                      <w:rFonts w:eastAsia="Times New Roman"/>
                      <w:color w:val="000000"/>
                      <w:kern w:val="0"/>
                      <w:lang w:val="pt-PT" w:eastAsia="en-GB"/>
                      <w14:ligatures w14:val="none"/>
                    </w:rPr>
                  </w:pPr>
                  <w:r w:rsidRPr="001E07C5">
                    <w:rPr>
                      <w:rFonts w:eastAsia="Times New Roman"/>
                      <w:color w:val="000000"/>
                      <w:kern w:val="0"/>
                      <w:lang w:val="pt-PT" w:eastAsia="en-GB"/>
                      <w14:ligatures w14:val="none"/>
                    </w:rPr>
                    <w:t>87(I)/1996</w:t>
                  </w:r>
                </w:p>
                <w:p w14:paraId="0A69D8C4" w14:textId="77777777" w:rsidR="001E07C5" w:rsidRPr="001E07C5" w:rsidRDefault="001E07C5" w:rsidP="001E07C5">
                  <w:pPr>
                    <w:ind w:right="-18"/>
                    <w:jc w:val="right"/>
                    <w:rPr>
                      <w:rFonts w:eastAsia="Times New Roman"/>
                      <w:color w:val="000000"/>
                      <w:kern w:val="0"/>
                      <w:lang w:val="pt-PT" w:eastAsia="en-GB"/>
                      <w14:ligatures w14:val="none"/>
                    </w:rPr>
                  </w:pPr>
                  <w:r w:rsidRPr="001E07C5">
                    <w:rPr>
                      <w:rFonts w:eastAsia="Times New Roman"/>
                      <w:color w:val="000000"/>
                      <w:kern w:val="0"/>
                      <w:lang w:val="pt-PT" w:eastAsia="en-GB"/>
                      <w14:ligatures w14:val="none"/>
                    </w:rPr>
                    <w:t>136(I)/2002</w:t>
                  </w:r>
                </w:p>
                <w:p w14:paraId="19AD81D7" w14:textId="77777777" w:rsidR="001E07C5" w:rsidRPr="001E07C5" w:rsidRDefault="001E07C5" w:rsidP="001E07C5">
                  <w:pPr>
                    <w:ind w:right="-18"/>
                    <w:jc w:val="right"/>
                    <w:rPr>
                      <w:rFonts w:eastAsia="Times New Roman"/>
                      <w:color w:val="000000"/>
                      <w:kern w:val="0"/>
                      <w:lang w:val="pt-PT" w:eastAsia="en-GB"/>
                      <w14:ligatures w14:val="none"/>
                    </w:rPr>
                  </w:pPr>
                  <w:r w:rsidRPr="001E07C5">
                    <w:rPr>
                      <w:rFonts w:eastAsia="Times New Roman"/>
                      <w:color w:val="000000"/>
                      <w:kern w:val="0"/>
                      <w:lang w:val="pt-PT" w:eastAsia="en-GB"/>
                      <w14:ligatures w14:val="none"/>
                    </w:rPr>
                    <w:t>93(I)/2019</w:t>
                  </w:r>
                </w:p>
                <w:p w14:paraId="305AD625" w14:textId="77777777" w:rsidR="001E07C5" w:rsidRPr="001E07C5" w:rsidRDefault="001E07C5" w:rsidP="001E07C5">
                  <w:pPr>
                    <w:ind w:right="-18"/>
                    <w:jc w:val="right"/>
                    <w:rPr>
                      <w:rFonts w:eastAsia="Times New Roman"/>
                      <w:color w:val="000000"/>
                      <w:kern w:val="0"/>
                      <w:lang w:val="pt-PT" w:eastAsia="en-GB"/>
                      <w14:ligatures w14:val="none"/>
                    </w:rPr>
                  </w:pPr>
                  <w:r w:rsidRPr="001E07C5">
                    <w:rPr>
                      <w:rFonts w:eastAsia="Times New Roman"/>
                      <w:color w:val="000000"/>
                      <w:kern w:val="0"/>
                      <w:lang w:val="pt-PT" w:eastAsia="en-GB"/>
                      <w14:ligatures w14:val="none"/>
                    </w:rPr>
                    <w:t>15(I)/2021</w:t>
                  </w:r>
                </w:p>
                <w:p w14:paraId="27D61665" w14:textId="77777777" w:rsidR="001E07C5" w:rsidRPr="001E07C5" w:rsidRDefault="001E07C5" w:rsidP="001E07C5">
                  <w:pPr>
                    <w:ind w:right="-18"/>
                    <w:jc w:val="right"/>
                    <w:rPr>
                      <w:rFonts w:eastAsia="Times New Roman"/>
                      <w:color w:val="000000"/>
                      <w:kern w:val="0"/>
                      <w:lang w:val="pt-PT" w:eastAsia="en-GB"/>
                      <w14:ligatures w14:val="none"/>
                    </w:rPr>
                  </w:pPr>
                  <w:r w:rsidRPr="001E07C5">
                    <w:rPr>
                      <w:rFonts w:eastAsia="Times New Roman"/>
                      <w:color w:val="000000"/>
                      <w:kern w:val="0"/>
                      <w:lang w:val="pt-PT" w:eastAsia="en-GB"/>
                      <w14:ligatures w14:val="none"/>
                    </w:rPr>
                    <w:t>113(I)/2021</w:t>
                  </w:r>
                </w:p>
                <w:p w14:paraId="5B25E912" w14:textId="77777777" w:rsidR="001E07C5" w:rsidRPr="001E07C5" w:rsidRDefault="001E07C5" w:rsidP="001E07C5">
                  <w:pPr>
                    <w:ind w:right="-18"/>
                    <w:jc w:val="right"/>
                    <w:rPr>
                      <w:rFonts w:eastAsia="Times New Roman"/>
                      <w:color w:val="000000"/>
                      <w:kern w:val="0"/>
                      <w:lang w:val="pt-PT" w:eastAsia="en-GB"/>
                      <w14:ligatures w14:val="none"/>
                    </w:rPr>
                  </w:pPr>
                  <w:r w:rsidRPr="001E07C5">
                    <w:rPr>
                      <w:rFonts w:eastAsia="Times New Roman"/>
                      <w:color w:val="000000"/>
                      <w:kern w:val="0"/>
                      <w:lang w:val="pt-PT" w:eastAsia="en-GB"/>
                      <w14:ligatures w14:val="none"/>
                    </w:rPr>
                    <w:t>184(I)/2021</w:t>
                  </w:r>
                </w:p>
                <w:p w14:paraId="7D25056D" w14:textId="586B4336" w:rsidR="0018197E" w:rsidRDefault="001E07C5" w:rsidP="001E07C5">
                  <w:pPr>
                    <w:ind w:right="-18"/>
                    <w:jc w:val="right"/>
                    <w:rPr>
                      <w:rFonts w:eastAsia="Times New Roman"/>
                      <w:color w:val="000000"/>
                      <w:kern w:val="0"/>
                      <w:lang w:val="pt-PT" w:eastAsia="en-GB"/>
                      <w14:ligatures w14:val="none"/>
                    </w:rPr>
                  </w:pPr>
                  <w:r w:rsidRPr="001E07C5">
                    <w:rPr>
                      <w:rFonts w:eastAsia="Times New Roman"/>
                      <w:color w:val="000000"/>
                      <w:kern w:val="0"/>
                      <w:lang w:val="pt-PT" w:eastAsia="en-GB"/>
                      <w14:ligatures w14:val="none"/>
                    </w:rPr>
                    <w:t>21(Ι)/2023</w:t>
                  </w:r>
                </w:p>
                <w:p w14:paraId="5E51E932" w14:textId="77777777" w:rsidR="0018197E" w:rsidRDefault="0018197E" w:rsidP="00844E40">
                  <w:pPr>
                    <w:ind w:right="-18"/>
                    <w:jc w:val="right"/>
                    <w:rPr>
                      <w:rFonts w:eastAsia="Times New Roman"/>
                      <w:color w:val="000000"/>
                      <w:kern w:val="0"/>
                      <w:lang w:val="pt-PT" w:eastAsia="en-GB"/>
                      <w14:ligatures w14:val="none"/>
                    </w:rPr>
                  </w:pPr>
                </w:p>
                <w:p w14:paraId="48046F65" w14:textId="77777777" w:rsidR="0018197E" w:rsidRDefault="0018197E" w:rsidP="00844E40">
                  <w:pPr>
                    <w:ind w:right="-18"/>
                    <w:jc w:val="right"/>
                    <w:rPr>
                      <w:rFonts w:eastAsia="Times New Roman"/>
                      <w:color w:val="000000"/>
                      <w:kern w:val="0"/>
                      <w:lang w:val="pt-PT" w:eastAsia="en-GB"/>
                      <w14:ligatures w14:val="none"/>
                    </w:rPr>
                  </w:pPr>
                </w:p>
                <w:p w14:paraId="03FE95ED" w14:textId="40DBB6E6" w:rsidR="00C46095" w:rsidRPr="00485560" w:rsidRDefault="00C46095" w:rsidP="00844E40">
                  <w:pPr>
                    <w:ind w:right="-18"/>
                    <w:jc w:val="right"/>
                    <w:rPr>
                      <w:rFonts w:eastAsia="Times New Roman"/>
                      <w:color w:val="000000"/>
                      <w:kern w:val="0"/>
                      <w:lang w:val="el-GR" w:bidi="he-IL"/>
                      <w14:ligatures w14:val="none"/>
                    </w:rPr>
                  </w:pPr>
                  <w:r w:rsidRPr="00485D2B">
                    <w:rPr>
                      <w:rFonts w:eastAsia="Times New Roman"/>
                      <w:color w:val="000000"/>
                      <w:kern w:val="0"/>
                      <w:lang w:val="pt-PT" w:eastAsia="en-GB"/>
                      <w14:ligatures w14:val="none"/>
                    </w:rPr>
                    <w:lastRenderedPageBreak/>
                    <w:t xml:space="preserve">224 </w:t>
                  </w:r>
                  <w:r w:rsidRPr="00485D2B">
                    <w:rPr>
                      <w:rFonts w:eastAsia="Times New Roman"/>
                      <w:color w:val="000000"/>
                      <w:kern w:val="0"/>
                      <w:lang w:val="el-GR" w:eastAsia="en-GB"/>
                      <w14:ligatures w14:val="none"/>
                    </w:rPr>
                    <w:t>του</w:t>
                  </w:r>
                  <w:r w:rsidRPr="00485D2B">
                    <w:rPr>
                      <w:rFonts w:eastAsia="Times New Roman"/>
                      <w:color w:val="000000"/>
                      <w:kern w:val="0"/>
                      <w:lang w:val="pt-PT" w:eastAsia="en-GB"/>
                      <w14:ligatures w14:val="none"/>
                    </w:rPr>
                    <w:t xml:space="preserve"> 1990</w:t>
                  </w:r>
                  <w:r>
                    <w:rPr>
                      <w:rFonts w:eastAsia="Times New Roman"/>
                      <w:color w:val="000000"/>
                      <w:kern w:val="0"/>
                      <w:lang w:val="el-GR" w:bidi="he-IL"/>
                      <w14:ligatures w14:val="none"/>
                    </w:rPr>
                    <w:t xml:space="preserve"> </w:t>
                  </w:r>
                  <w:r w:rsidRPr="00485560">
                    <w:rPr>
                      <w:rFonts w:eastAsia="Times New Roman"/>
                      <w:color w:val="000000"/>
                      <w:kern w:val="0"/>
                      <w:lang w:val="el-GR" w:eastAsia="en-GB"/>
                      <w14:ligatures w14:val="none"/>
                    </w:rPr>
                    <w:t>106(</w:t>
                  </w:r>
                  <w:r w:rsidRPr="00485D2B">
                    <w:rPr>
                      <w:rFonts w:eastAsia="Times New Roman"/>
                      <w:color w:val="000000"/>
                      <w:kern w:val="0"/>
                      <w:lang w:eastAsia="en-GB"/>
                      <w14:ligatures w14:val="none"/>
                    </w:rPr>
                    <w:t>I</w:t>
                  </w:r>
                  <w:r w:rsidRPr="00485560">
                    <w:rPr>
                      <w:rFonts w:eastAsia="Times New Roman"/>
                      <w:color w:val="000000"/>
                      <w:kern w:val="0"/>
                      <w:lang w:val="el-GR" w:eastAsia="en-GB"/>
                      <w14:ligatures w14:val="none"/>
                    </w:rPr>
                    <w:t xml:space="preserve">) </w:t>
                  </w:r>
                  <w:r w:rsidRPr="00485D2B">
                    <w:rPr>
                      <w:rFonts w:eastAsia="Times New Roman"/>
                      <w:color w:val="000000"/>
                      <w:kern w:val="0"/>
                      <w:lang w:val="el-GR" w:eastAsia="en-GB"/>
                      <w14:ligatures w14:val="none"/>
                    </w:rPr>
                    <w:t>του</w:t>
                  </w:r>
                  <w:r w:rsidRPr="00485560">
                    <w:rPr>
                      <w:rFonts w:eastAsia="Times New Roman"/>
                      <w:color w:val="000000"/>
                      <w:kern w:val="0"/>
                      <w:lang w:val="el-GR" w:eastAsia="en-GB"/>
                      <w14:ligatures w14:val="none"/>
                    </w:rPr>
                    <w:t xml:space="preserve"> 1992</w:t>
                  </w:r>
                </w:p>
                <w:p w14:paraId="58CA5B1F" w14:textId="77777777" w:rsidR="00C46095" w:rsidRPr="00485560" w:rsidRDefault="00C46095" w:rsidP="00844E40">
                  <w:pPr>
                    <w:ind w:left="-113" w:right="-18"/>
                    <w:jc w:val="right"/>
                    <w:rPr>
                      <w:rFonts w:eastAsia="Times New Roman"/>
                      <w:color w:val="000000"/>
                      <w:kern w:val="0"/>
                      <w:lang w:val="el-GR" w:eastAsia="en-GB"/>
                      <w14:ligatures w14:val="none"/>
                    </w:rPr>
                  </w:pPr>
                  <w:r w:rsidRPr="00485560">
                    <w:rPr>
                      <w:rFonts w:eastAsia="Times New Roman"/>
                      <w:color w:val="000000"/>
                      <w:kern w:val="0"/>
                      <w:lang w:val="el-GR" w:eastAsia="en-GB"/>
                      <w14:ligatures w14:val="none"/>
                    </w:rPr>
                    <w:t>15(</w:t>
                  </w:r>
                  <w:r w:rsidRPr="00485D2B">
                    <w:rPr>
                      <w:rFonts w:eastAsia="Times New Roman"/>
                      <w:color w:val="000000"/>
                      <w:kern w:val="0"/>
                      <w:lang w:eastAsia="en-GB"/>
                      <w14:ligatures w14:val="none"/>
                    </w:rPr>
                    <w:t>I</w:t>
                  </w:r>
                  <w:r w:rsidRPr="00485560">
                    <w:rPr>
                      <w:rFonts w:eastAsia="Times New Roman"/>
                      <w:color w:val="000000"/>
                      <w:kern w:val="0"/>
                      <w:lang w:val="el-GR" w:eastAsia="en-GB"/>
                      <w14:ligatures w14:val="none"/>
                    </w:rPr>
                    <w:t xml:space="preserve">) </w:t>
                  </w:r>
                  <w:r w:rsidRPr="00485D2B">
                    <w:rPr>
                      <w:rFonts w:eastAsia="Times New Roman"/>
                      <w:color w:val="000000"/>
                      <w:kern w:val="0"/>
                      <w:lang w:val="el-GR" w:eastAsia="en-GB"/>
                      <w14:ligatures w14:val="none"/>
                    </w:rPr>
                    <w:t>του</w:t>
                  </w:r>
                  <w:r w:rsidRPr="00485560">
                    <w:rPr>
                      <w:rFonts w:eastAsia="Times New Roman"/>
                      <w:color w:val="000000"/>
                      <w:kern w:val="0"/>
                      <w:lang w:val="el-GR" w:eastAsia="en-GB"/>
                      <w14:ligatures w14:val="none"/>
                    </w:rPr>
                    <w:t xml:space="preserve"> 1993</w:t>
                  </w:r>
                </w:p>
                <w:p w14:paraId="66168CAD" w14:textId="77777777" w:rsidR="00C46095" w:rsidRPr="00485560" w:rsidRDefault="00C46095" w:rsidP="00844E40">
                  <w:pPr>
                    <w:ind w:right="-18"/>
                    <w:jc w:val="right"/>
                    <w:rPr>
                      <w:rFonts w:eastAsia="Times New Roman"/>
                      <w:color w:val="000000"/>
                      <w:kern w:val="0"/>
                      <w:lang w:val="el-GR" w:eastAsia="en-GB"/>
                      <w14:ligatures w14:val="none"/>
                    </w:rPr>
                  </w:pPr>
                  <w:r w:rsidRPr="00485560">
                    <w:rPr>
                      <w:rFonts w:eastAsia="Times New Roman"/>
                      <w:color w:val="000000"/>
                      <w:kern w:val="0"/>
                      <w:lang w:val="el-GR" w:eastAsia="en-GB"/>
                      <w14:ligatures w14:val="none"/>
                    </w:rPr>
                    <w:t>31(</w:t>
                  </w:r>
                  <w:r w:rsidRPr="00485D2B">
                    <w:rPr>
                      <w:rFonts w:eastAsia="Times New Roman"/>
                      <w:color w:val="000000"/>
                      <w:kern w:val="0"/>
                      <w:lang w:eastAsia="en-GB"/>
                      <w14:ligatures w14:val="none"/>
                    </w:rPr>
                    <w:t>I</w:t>
                  </w:r>
                  <w:r w:rsidRPr="00485560">
                    <w:rPr>
                      <w:rFonts w:eastAsia="Times New Roman"/>
                      <w:color w:val="000000"/>
                      <w:kern w:val="0"/>
                      <w:lang w:val="el-GR" w:eastAsia="en-GB"/>
                      <w14:ligatures w14:val="none"/>
                    </w:rPr>
                    <w:t xml:space="preserve">) </w:t>
                  </w:r>
                  <w:r w:rsidRPr="00485D2B">
                    <w:rPr>
                      <w:rFonts w:eastAsia="Times New Roman"/>
                      <w:color w:val="000000"/>
                      <w:kern w:val="0"/>
                      <w:lang w:val="el-GR" w:eastAsia="en-GB"/>
                      <w14:ligatures w14:val="none"/>
                    </w:rPr>
                    <w:t>του</w:t>
                  </w:r>
                  <w:r w:rsidRPr="00485560">
                    <w:rPr>
                      <w:rFonts w:eastAsia="Times New Roman"/>
                      <w:color w:val="000000"/>
                      <w:kern w:val="0"/>
                      <w:lang w:val="el-GR" w:eastAsia="en-GB"/>
                      <w14:ligatures w14:val="none"/>
                    </w:rPr>
                    <w:t xml:space="preserve"> 1993</w:t>
                  </w:r>
                </w:p>
                <w:p w14:paraId="0A1FAF94" w14:textId="77777777" w:rsidR="00C46095" w:rsidRPr="00485560" w:rsidRDefault="00C46095" w:rsidP="00844E40">
                  <w:pPr>
                    <w:ind w:right="-18"/>
                    <w:jc w:val="right"/>
                    <w:rPr>
                      <w:rFonts w:eastAsia="Times New Roman"/>
                      <w:color w:val="000000"/>
                      <w:kern w:val="0"/>
                      <w:lang w:val="el-GR" w:eastAsia="en-GB"/>
                      <w14:ligatures w14:val="none"/>
                    </w:rPr>
                  </w:pPr>
                  <w:r w:rsidRPr="00485560">
                    <w:rPr>
                      <w:rFonts w:eastAsia="Times New Roman"/>
                      <w:color w:val="000000"/>
                      <w:kern w:val="0"/>
                      <w:lang w:val="el-GR" w:eastAsia="en-GB"/>
                      <w14:ligatures w14:val="none"/>
                    </w:rPr>
                    <w:t>53(</w:t>
                  </w:r>
                  <w:r w:rsidRPr="00485D2B">
                    <w:rPr>
                      <w:rFonts w:eastAsia="Times New Roman"/>
                      <w:color w:val="000000"/>
                      <w:kern w:val="0"/>
                      <w:lang w:eastAsia="en-GB"/>
                      <w14:ligatures w14:val="none"/>
                    </w:rPr>
                    <w:t>I</w:t>
                  </w:r>
                  <w:r w:rsidRPr="00485560">
                    <w:rPr>
                      <w:rFonts w:eastAsia="Times New Roman"/>
                      <w:color w:val="000000"/>
                      <w:kern w:val="0"/>
                      <w:lang w:val="el-GR" w:eastAsia="en-GB"/>
                      <w14:ligatures w14:val="none"/>
                    </w:rPr>
                    <w:t xml:space="preserve">) </w:t>
                  </w:r>
                  <w:r w:rsidRPr="00485D2B">
                    <w:rPr>
                      <w:rFonts w:eastAsia="Times New Roman"/>
                      <w:color w:val="000000"/>
                      <w:kern w:val="0"/>
                      <w:lang w:val="el-GR" w:eastAsia="en-GB"/>
                      <w14:ligatures w14:val="none"/>
                    </w:rPr>
                    <w:t>του</w:t>
                  </w:r>
                  <w:r w:rsidRPr="00485560">
                    <w:rPr>
                      <w:rFonts w:eastAsia="Times New Roman"/>
                      <w:color w:val="000000"/>
                      <w:kern w:val="0"/>
                      <w:lang w:val="el-GR" w:eastAsia="en-GB"/>
                      <w14:ligatures w14:val="none"/>
                    </w:rPr>
                    <w:t xml:space="preserve"> 1993</w:t>
                  </w:r>
                </w:p>
                <w:p w14:paraId="7C9F755D" w14:textId="77777777" w:rsidR="00C46095" w:rsidRPr="00485560" w:rsidRDefault="00C46095" w:rsidP="00844E40">
                  <w:pPr>
                    <w:ind w:right="-18"/>
                    <w:jc w:val="right"/>
                    <w:rPr>
                      <w:rFonts w:eastAsia="Times New Roman"/>
                      <w:color w:val="000000"/>
                      <w:kern w:val="0"/>
                      <w:lang w:val="el-GR" w:eastAsia="en-GB"/>
                      <w14:ligatures w14:val="none"/>
                    </w:rPr>
                  </w:pPr>
                  <w:r w:rsidRPr="00485560">
                    <w:rPr>
                      <w:rFonts w:eastAsia="Times New Roman"/>
                      <w:color w:val="000000"/>
                      <w:kern w:val="0"/>
                      <w:lang w:val="el-GR" w:eastAsia="en-GB"/>
                      <w14:ligatures w14:val="none"/>
                    </w:rPr>
                    <w:t>44(</w:t>
                  </w:r>
                  <w:r w:rsidRPr="00485D2B">
                    <w:rPr>
                      <w:rFonts w:eastAsia="Times New Roman"/>
                      <w:color w:val="000000"/>
                      <w:kern w:val="0"/>
                      <w:lang w:eastAsia="en-GB"/>
                      <w14:ligatures w14:val="none"/>
                    </w:rPr>
                    <w:t>I</w:t>
                  </w:r>
                  <w:r w:rsidRPr="00485560">
                    <w:rPr>
                      <w:rFonts w:eastAsia="Times New Roman"/>
                      <w:color w:val="000000"/>
                      <w:kern w:val="0"/>
                      <w:lang w:val="el-GR" w:eastAsia="en-GB"/>
                      <w14:ligatures w14:val="none"/>
                    </w:rPr>
                    <w:t xml:space="preserve">) </w:t>
                  </w:r>
                  <w:r w:rsidRPr="00485D2B">
                    <w:rPr>
                      <w:rFonts w:eastAsia="Times New Roman"/>
                      <w:color w:val="000000"/>
                      <w:kern w:val="0"/>
                      <w:lang w:val="el-GR" w:eastAsia="en-GB"/>
                      <w14:ligatures w14:val="none"/>
                    </w:rPr>
                    <w:t>του</w:t>
                  </w:r>
                  <w:r w:rsidRPr="00485560">
                    <w:rPr>
                      <w:rFonts w:eastAsia="Times New Roman"/>
                      <w:color w:val="000000"/>
                      <w:kern w:val="0"/>
                      <w:lang w:val="el-GR" w:eastAsia="en-GB"/>
                      <w14:ligatures w14:val="none"/>
                    </w:rPr>
                    <w:t xml:space="preserve"> 1996</w:t>
                  </w:r>
                </w:p>
                <w:p w14:paraId="0C665E42" w14:textId="77777777" w:rsidR="00C46095" w:rsidRPr="00485560" w:rsidRDefault="00C46095" w:rsidP="00844E40">
                  <w:pPr>
                    <w:ind w:right="-18"/>
                    <w:jc w:val="right"/>
                    <w:rPr>
                      <w:rFonts w:eastAsia="Times New Roman"/>
                      <w:color w:val="000000"/>
                      <w:kern w:val="0"/>
                      <w:lang w:val="el-GR" w:eastAsia="en-GB"/>
                      <w14:ligatures w14:val="none"/>
                    </w:rPr>
                  </w:pPr>
                  <w:r w:rsidRPr="00485560">
                    <w:rPr>
                      <w:rFonts w:eastAsia="Times New Roman"/>
                      <w:color w:val="000000"/>
                      <w:kern w:val="0"/>
                      <w:lang w:val="el-GR" w:eastAsia="en-GB"/>
                      <w14:ligatures w14:val="none"/>
                    </w:rPr>
                    <w:t>34(</w:t>
                  </w:r>
                  <w:r w:rsidRPr="00485D2B">
                    <w:rPr>
                      <w:rFonts w:eastAsia="Times New Roman"/>
                      <w:color w:val="000000"/>
                      <w:kern w:val="0"/>
                      <w:lang w:eastAsia="en-GB"/>
                      <w14:ligatures w14:val="none"/>
                    </w:rPr>
                    <w:t>I</w:t>
                  </w:r>
                  <w:r w:rsidRPr="00485560">
                    <w:rPr>
                      <w:rFonts w:eastAsia="Times New Roman"/>
                      <w:color w:val="000000"/>
                      <w:kern w:val="0"/>
                      <w:lang w:val="el-GR" w:eastAsia="en-GB"/>
                      <w14:ligatures w14:val="none"/>
                    </w:rPr>
                    <w:t xml:space="preserve">) </w:t>
                  </w:r>
                  <w:r w:rsidRPr="00485D2B">
                    <w:rPr>
                      <w:rFonts w:eastAsia="Times New Roman"/>
                      <w:color w:val="000000"/>
                      <w:kern w:val="0"/>
                      <w:lang w:val="el-GR" w:eastAsia="en-GB"/>
                      <w14:ligatures w14:val="none"/>
                    </w:rPr>
                    <w:t>του</w:t>
                  </w:r>
                  <w:r w:rsidRPr="00485560">
                    <w:rPr>
                      <w:rFonts w:eastAsia="Times New Roman"/>
                      <w:color w:val="000000"/>
                      <w:kern w:val="0"/>
                      <w:lang w:val="el-GR" w:eastAsia="en-GB"/>
                      <w14:ligatures w14:val="none"/>
                    </w:rPr>
                    <w:t xml:space="preserve"> 1997</w:t>
                  </w:r>
                </w:p>
                <w:p w14:paraId="4E3ACBFD" w14:textId="77777777" w:rsidR="00C46095" w:rsidRPr="00485560" w:rsidRDefault="00C46095" w:rsidP="00844E40">
                  <w:pPr>
                    <w:ind w:right="-18"/>
                    <w:jc w:val="right"/>
                    <w:rPr>
                      <w:rFonts w:eastAsia="Times New Roman"/>
                      <w:color w:val="000000"/>
                      <w:kern w:val="0"/>
                      <w:lang w:val="el-GR" w:eastAsia="en-GB"/>
                      <w14:ligatures w14:val="none"/>
                    </w:rPr>
                  </w:pPr>
                  <w:r w:rsidRPr="00485560">
                    <w:rPr>
                      <w:rFonts w:eastAsia="Times New Roman"/>
                      <w:color w:val="000000"/>
                      <w:kern w:val="0"/>
                      <w:lang w:val="el-GR" w:eastAsia="en-GB"/>
                      <w14:ligatures w14:val="none"/>
                    </w:rPr>
                    <w:t>15(</w:t>
                  </w:r>
                  <w:r w:rsidRPr="00485D2B">
                    <w:rPr>
                      <w:rFonts w:eastAsia="Times New Roman"/>
                      <w:color w:val="000000"/>
                      <w:kern w:val="0"/>
                      <w:lang w:eastAsia="en-GB"/>
                      <w14:ligatures w14:val="none"/>
                    </w:rPr>
                    <w:t>I</w:t>
                  </w:r>
                  <w:r w:rsidRPr="00485560">
                    <w:rPr>
                      <w:rFonts w:eastAsia="Times New Roman"/>
                      <w:color w:val="000000"/>
                      <w:kern w:val="0"/>
                      <w:lang w:val="el-GR" w:eastAsia="en-GB"/>
                      <w14:ligatures w14:val="none"/>
                    </w:rPr>
                    <w:t xml:space="preserve">) </w:t>
                  </w:r>
                  <w:r w:rsidRPr="00485D2B">
                    <w:rPr>
                      <w:rFonts w:eastAsia="Times New Roman"/>
                      <w:color w:val="000000"/>
                      <w:kern w:val="0"/>
                      <w:lang w:val="el-GR" w:eastAsia="en-GB"/>
                      <w14:ligatures w14:val="none"/>
                    </w:rPr>
                    <w:t>του</w:t>
                  </w:r>
                  <w:r w:rsidRPr="00485560">
                    <w:rPr>
                      <w:rFonts w:eastAsia="Times New Roman"/>
                      <w:color w:val="000000"/>
                      <w:kern w:val="0"/>
                      <w:lang w:val="el-GR" w:eastAsia="en-GB"/>
                      <w14:ligatures w14:val="none"/>
                    </w:rPr>
                    <w:t xml:space="preserve"> 2002</w:t>
                  </w:r>
                </w:p>
                <w:p w14:paraId="40B083B9" w14:textId="77777777" w:rsidR="00C46095" w:rsidRPr="00485560" w:rsidRDefault="00C46095" w:rsidP="00844E40">
                  <w:pPr>
                    <w:ind w:right="-18"/>
                    <w:jc w:val="right"/>
                    <w:rPr>
                      <w:rFonts w:eastAsia="Times New Roman"/>
                      <w:color w:val="000000"/>
                      <w:kern w:val="0"/>
                      <w:lang w:val="el-GR" w:eastAsia="en-GB"/>
                      <w14:ligatures w14:val="none"/>
                    </w:rPr>
                  </w:pPr>
                  <w:r w:rsidRPr="00485560">
                    <w:rPr>
                      <w:rFonts w:eastAsia="Times New Roman"/>
                      <w:color w:val="000000"/>
                      <w:kern w:val="0"/>
                      <w:lang w:val="el-GR" w:eastAsia="en-GB"/>
                      <w14:ligatures w14:val="none"/>
                    </w:rPr>
                    <w:t>24(</w:t>
                  </w:r>
                  <w:r w:rsidRPr="00485D2B">
                    <w:rPr>
                      <w:rFonts w:eastAsia="Times New Roman"/>
                      <w:color w:val="000000"/>
                      <w:kern w:val="0"/>
                      <w:lang w:eastAsia="en-GB"/>
                      <w14:ligatures w14:val="none"/>
                    </w:rPr>
                    <w:t>I</w:t>
                  </w:r>
                  <w:r w:rsidRPr="00485560">
                    <w:rPr>
                      <w:rFonts w:eastAsia="Times New Roman"/>
                      <w:color w:val="000000"/>
                      <w:kern w:val="0"/>
                      <w:lang w:val="el-GR" w:eastAsia="en-GB"/>
                      <w14:ligatures w14:val="none"/>
                    </w:rPr>
                    <w:t xml:space="preserve">) </w:t>
                  </w:r>
                  <w:r w:rsidRPr="00485D2B">
                    <w:rPr>
                      <w:rFonts w:eastAsia="Times New Roman"/>
                      <w:color w:val="000000"/>
                      <w:kern w:val="0"/>
                      <w:lang w:val="el-GR" w:eastAsia="en-GB"/>
                      <w14:ligatures w14:val="none"/>
                    </w:rPr>
                    <w:t>του</w:t>
                  </w:r>
                  <w:r w:rsidRPr="00485560">
                    <w:rPr>
                      <w:rFonts w:eastAsia="Times New Roman"/>
                      <w:color w:val="000000"/>
                      <w:kern w:val="0"/>
                      <w:lang w:val="el-GR" w:eastAsia="en-GB"/>
                      <w14:ligatures w14:val="none"/>
                    </w:rPr>
                    <w:t xml:space="preserve"> 2002</w:t>
                  </w:r>
                </w:p>
                <w:p w14:paraId="4EBA2FBD" w14:textId="77777777" w:rsidR="00C46095" w:rsidRPr="00485560" w:rsidRDefault="00C46095" w:rsidP="00844E40">
                  <w:pPr>
                    <w:ind w:right="-18"/>
                    <w:jc w:val="right"/>
                    <w:rPr>
                      <w:rFonts w:eastAsia="Times New Roman"/>
                      <w:color w:val="000000"/>
                      <w:kern w:val="0"/>
                      <w:lang w:val="el-GR" w:eastAsia="en-GB"/>
                      <w14:ligatures w14:val="none"/>
                    </w:rPr>
                  </w:pPr>
                  <w:r w:rsidRPr="00485560">
                    <w:rPr>
                      <w:rFonts w:eastAsia="Times New Roman"/>
                      <w:color w:val="000000"/>
                      <w:kern w:val="0"/>
                      <w:lang w:val="el-GR" w:eastAsia="en-GB"/>
                      <w14:ligatures w14:val="none"/>
                    </w:rPr>
                    <w:t>221(</w:t>
                  </w:r>
                  <w:r w:rsidRPr="00485D2B">
                    <w:rPr>
                      <w:rFonts w:eastAsia="Times New Roman"/>
                      <w:color w:val="000000"/>
                      <w:kern w:val="0"/>
                      <w:lang w:eastAsia="en-GB"/>
                      <w14:ligatures w14:val="none"/>
                    </w:rPr>
                    <w:t>I</w:t>
                  </w:r>
                  <w:r w:rsidRPr="00485560">
                    <w:rPr>
                      <w:rFonts w:eastAsia="Times New Roman"/>
                      <w:color w:val="000000"/>
                      <w:kern w:val="0"/>
                      <w:lang w:val="el-GR" w:eastAsia="en-GB"/>
                      <w14:ligatures w14:val="none"/>
                    </w:rPr>
                    <w:t xml:space="preserve">) </w:t>
                  </w:r>
                  <w:r w:rsidRPr="00485D2B">
                    <w:rPr>
                      <w:rFonts w:eastAsia="Times New Roman"/>
                      <w:color w:val="000000"/>
                      <w:kern w:val="0"/>
                      <w:lang w:val="el-GR" w:eastAsia="en-GB"/>
                      <w14:ligatures w14:val="none"/>
                    </w:rPr>
                    <w:t>του</w:t>
                  </w:r>
                  <w:r w:rsidRPr="00485560">
                    <w:rPr>
                      <w:rFonts w:eastAsia="Times New Roman"/>
                      <w:color w:val="000000"/>
                      <w:kern w:val="0"/>
                      <w:lang w:val="el-GR" w:eastAsia="en-GB"/>
                      <w14:ligatures w14:val="none"/>
                    </w:rPr>
                    <w:t xml:space="preserve"> 2002</w:t>
                  </w:r>
                </w:p>
                <w:p w14:paraId="57C65634" w14:textId="77777777" w:rsidR="00C46095" w:rsidRPr="00485560" w:rsidRDefault="00C46095" w:rsidP="00844E40">
                  <w:pPr>
                    <w:ind w:right="-18"/>
                    <w:jc w:val="right"/>
                    <w:rPr>
                      <w:rFonts w:eastAsia="Times New Roman"/>
                      <w:color w:val="000000"/>
                      <w:kern w:val="0"/>
                      <w:lang w:val="el-GR" w:eastAsia="en-GB"/>
                      <w14:ligatures w14:val="none"/>
                    </w:rPr>
                  </w:pPr>
                  <w:r w:rsidRPr="00485560">
                    <w:rPr>
                      <w:rFonts w:eastAsia="Times New Roman"/>
                      <w:color w:val="000000"/>
                      <w:kern w:val="0"/>
                      <w:lang w:val="el-GR" w:eastAsia="en-GB"/>
                      <w14:ligatures w14:val="none"/>
                    </w:rPr>
                    <w:t>19(</w:t>
                  </w:r>
                  <w:r w:rsidRPr="00485D2B">
                    <w:rPr>
                      <w:rFonts w:eastAsia="Times New Roman"/>
                      <w:color w:val="000000"/>
                      <w:kern w:val="0"/>
                      <w:lang w:eastAsia="en-GB"/>
                      <w14:ligatures w14:val="none"/>
                    </w:rPr>
                    <w:t>I</w:t>
                  </w:r>
                  <w:r w:rsidRPr="00485560">
                    <w:rPr>
                      <w:rFonts w:eastAsia="Times New Roman"/>
                      <w:color w:val="000000"/>
                      <w:kern w:val="0"/>
                      <w:lang w:val="el-GR" w:eastAsia="en-GB"/>
                      <w14:ligatures w14:val="none"/>
                    </w:rPr>
                    <w:t xml:space="preserve">) </w:t>
                  </w:r>
                  <w:r w:rsidRPr="00485D2B">
                    <w:rPr>
                      <w:rFonts w:eastAsia="Times New Roman"/>
                      <w:color w:val="000000"/>
                      <w:kern w:val="0"/>
                      <w:lang w:val="el-GR" w:eastAsia="en-GB"/>
                      <w14:ligatures w14:val="none"/>
                    </w:rPr>
                    <w:t>του</w:t>
                  </w:r>
                  <w:r w:rsidRPr="00485560">
                    <w:rPr>
                      <w:rFonts w:eastAsia="Times New Roman"/>
                      <w:color w:val="000000"/>
                      <w:kern w:val="0"/>
                      <w:lang w:val="el-GR" w:eastAsia="en-GB"/>
                      <w14:ligatures w14:val="none"/>
                    </w:rPr>
                    <w:t xml:space="preserve"> 2003</w:t>
                  </w:r>
                </w:p>
                <w:p w14:paraId="6EE5DBFC" w14:textId="77777777" w:rsidR="00C46095" w:rsidRPr="00485560" w:rsidRDefault="00C46095" w:rsidP="00844E40">
                  <w:pPr>
                    <w:ind w:right="-18"/>
                    <w:jc w:val="right"/>
                    <w:rPr>
                      <w:rFonts w:eastAsia="Times New Roman"/>
                      <w:color w:val="000000"/>
                      <w:kern w:val="0"/>
                      <w:lang w:val="el-GR" w:eastAsia="en-GB"/>
                      <w14:ligatures w14:val="none"/>
                    </w:rPr>
                  </w:pPr>
                  <w:r w:rsidRPr="00485560">
                    <w:rPr>
                      <w:rFonts w:eastAsia="Times New Roman"/>
                      <w:color w:val="000000"/>
                      <w:kern w:val="0"/>
                      <w:lang w:val="el-GR" w:eastAsia="en-GB"/>
                      <w14:ligatures w14:val="none"/>
                    </w:rPr>
                    <w:t>151(</w:t>
                  </w:r>
                  <w:r w:rsidRPr="00485D2B">
                    <w:rPr>
                      <w:rFonts w:eastAsia="Times New Roman"/>
                      <w:color w:val="000000"/>
                      <w:kern w:val="0"/>
                      <w:lang w:val="pt-PT" w:eastAsia="en-GB"/>
                      <w14:ligatures w14:val="none"/>
                    </w:rPr>
                    <w:t>I</w:t>
                  </w:r>
                  <w:r w:rsidRPr="00485560">
                    <w:rPr>
                      <w:rFonts w:eastAsia="Times New Roman"/>
                      <w:color w:val="000000"/>
                      <w:kern w:val="0"/>
                      <w:lang w:val="el-GR" w:eastAsia="en-GB"/>
                      <w14:ligatures w14:val="none"/>
                    </w:rPr>
                    <w:t xml:space="preserve">) </w:t>
                  </w:r>
                  <w:r w:rsidRPr="00485D2B">
                    <w:rPr>
                      <w:rFonts w:eastAsia="Times New Roman"/>
                      <w:color w:val="000000"/>
                      <w:kern w:val="0"/>
                      <w:lang w:val="el-GR" w:eastAsia="en-GB"/>
                      <w14:ligatures w14:val="none"/>
                    </w:rPr>
                    <w:t>του</w:t>
                  </w:r>
                  <w:r w:rsidRPr="00485560">
                    <w:rPr>
                      <w:rFonts w:eastAsia="Times New Roman"/>
                      <w:color w:val="000000"/>
                      <w:kern w:val="0"/>
                      <w:lang w:val="el-GR" w:eastAsia="en-GB"/>
                      <w14:ligatures w14:val="none"/>
                    </w:rPr>
                    <w:t xml:space="preserve"> 2003</w:t>
                  </w:r>
                </w:p>
                <w:p w14:paraId="03353D40" w14:textId="77777777" w:rsidR="00C46095" w:rsidRPr="00485560" w:rsidRDefault="00C46095" w:rsidP="00844E40">
                  <w:pPr>
                    <w:ind w:right="-18"/>
                    <w:jc w:val="right"/>
                    <w:rPr>
                      <w:rFonts w:eastAsia="Times New Roman"/>
                      <w:color w:val="000000"/>
                      <w:kern w:val="0"/>
                      <w:lang w:val="el-GR" w:eastAsia="en-GB"/>
                      <w14:ligatures w14:val="none"/>
                    </w:rPr>
                  </w:pPr>
                  <w:r w:rsidRPr="00485560">
                    <w:rPr>
                      <w:rFonts w:eastAsia="Times New Roman"/>
                      <w:color w:val="000000"/>
                      <w:kern w:val="0"/>
                      <w:lang w:val="el-GR" w:eastAsia="en-GB"/>
                      <w14:ligatures w14:val="none"/>
                    </w:rPr>
                    <w:t>105(</w:t>
                  </w:r>
                  <w:r w:rsidRPr="00485D2B">
                    <w:rPr>
                      <w:rFonts w:eastAsia="Times New Roman"/>
                      <w:color w:val="000000"/>
                      <w:kern w:val="0"/>
                      <w:lang w:val="pt-PT" w:eastAsia="en-GB"/>
                      <w14:ligatures w14:val="none"/>
                    </w:rPr>
                    <w:t>I</w:t>
                  </w:r>
                  <w:r w:rsidRPr="00485560">
                    <w:rPr>
                      <w:rFonts w:eastAsia="Times New Roman"/>
                      <w:color w:val="000000"/>
                      <w:kern w:val="0"/>
                      <w:lang w:val="el-GR" w:eastAsia="en-GB"/>
                      <w14:ligatures w14:val="none"/>
                    </w:rPr>
                    <w:t xml:space="preserve">) </w:t>
                  </w:r>
                  <w:r w:rsidRPr="00485D2B">
                    <w:rPr>
                      <w:rFonts w:eastAsia="Times New Roman"/>
                      <w:color w:val="000000"/>
                      <w:kern w:val="0"/>
                      <w:lang w:val="el-GR" w:eastAsia="en-GB"/>
                      <w14:ligatures w14:val="none"/>
                    </w:rPr>
                    <w:t>του</w:t>
                  </w:r>
                  <w:r w:rsidRPr="00485560">
                    <w:rPr>
                      <w:rFonts w:eastAsia="Times New Roman"/>
                      <w:color w:val="000000"/>
                      <w:kern w:val="0"/>
                      <w:lang w:val="el-GR" w:eastAsia="en-GB"/>
                      <w14:ligatures w14:val="none"/>
                    </w:rPr>
                    <w:t xml:space="preserve"> 2006</w:t>
                  </w:r>
                </w:p>
                <w:p w14:paraId="2C7B668A" w14:textId="77777777" w:rsidR="00C46095" w:rsidRPr="00485D2B" w:rsidRDefault="00C46095" w:rsidP="00844E40">
                  <w:pPr>
                    <w:ind w:right="-18"/>
                    <w:jc w:val="right"/>
                    <w:rPr>
                      <w:rFonts w:eastAsia="Times New Roman"/>
                      <w:color w:val="000000"/>
                      <w:kern w:val="0"/>
                      <w:lang w:val="el-GR" w:eastAsia="en-GB"/>
                      <w14:ligatures w14:val="none"/>
                    </w:rPr>
                  </w:pPr>
                  <w:r w:rsidRPr="00485D2B">
                    <w:rPr>
                      <w:rFonts w:eastAsia="Times New Roman"/>
                      <w:color w:val="000000"/>
                      <w:kern w:val="0"/>
                      <w:lang w:val="el-GR" w:eastAsia="en-GB"/>
                      <w14:ligatures w14:val="none"/>
                    </w:rPr>
                    <w:t>61(</w:t>
                  </w:r>
                  <w:r w:rsidRPr="00485D2B">
                    <w:rPr>
                      <w:rFonts w:eastAsia="Times New Roman"/>
                      <w:color w:val="000000"/>
                      <w:kern w:val="0"/>
                      <w:lang w:val="pt-PT" w:eastAsia="en-GB"/>
                      <w14:ligatures w14:val="none"/>
                    </w:rPr>
                    <w:t>I</w:t>
                  </w:r>
                  <w:r w:rsidRPr="00485D2B">
                    <w:rPr>
                      <w:rFonts w:eastAsia="Times New Roman"/>
                      <w:color w:val="000000"/>
                      <w:kern w:val="0"/>
                      <w:lang w:val="el-GR" w:eastAsia="en-GB"/>
                      <w14:ligatures w14:val="none"/>
                    </w:rPr>
                    <w:t>) του 2009</w:t>
                  </w:r>
                </w:p>
                <w:p w14:paraId="15198F02" w14:textId="77777777" w:rsidR="00C46095" w:rsidRPr="00485D2B" w:rsidRDefault="00C46095" w:rsidP="00844E40">
                  <w:pPr>
                    <w:ind w:right="-18"/>
                    <w:jc w:val="right"/>
                    <w:rPr>
                      <w:rFonts w:eastAsia="Times New Roman"/>
                      <w:color w:val="000000"/>
                      <w:kern w:val="0"/>
                      <w:lang w:val="el-GR" w:eastAsia="en-GB"/>
                      <w14:ligatures w14:val="none"/>
                    </w:rPr>
                  </w:pPr>
                  <w:r w:rsidRPr="00485D2B">
                    <w:rPr>
                      <w:rFonts w:eastAsia="Times New Roman"/>
                      <w:color w:val="000000"/>
                      <w:kern w:val="0"/>
                      <w:lang w:val="el-GR" w:eastAsia="en-GB"/>
                      <w14:ligatures w14:val="none"/>
                    </w:rPr>
                    <w:t>101(</w:t>
                  </w:r>
                  <w:r w:rsidRPr="00485D2B">
                    <w:rPr>
                      <w:rFonts w:eastAsia="Times New Roman"/>
                      <w:color w:val="000000"/>
                      <w:kern w:val="0"/>
                      <w:lang w:val="pt-PT" w:eastAsia="en-GB"/>
                      <w14:ligatures w14:val="none"/>
                    </w:rPr>
                    <w:t>I</w:t>
                  </w:r>
                  <w:r w:rsidRPr="00485D2B">
                    <w:rPr>
                      <w:rFonts w:eastAsia="Times New Roman"/>
                      <w:color w:val="000000"/>
                      <w:kern w:val="0"/>
                      <w:lang w:val="el-GR" w:eastAsia="en-GB"/>
                      <w14:ligatures w14:val="none"/>
                    </w:rPr>
                    <w:t>) του 2012</w:t>
                  </w:r>
                </w:p>
                <w:p w14:paraId="1090062A" w14:textId="77777777" w:rsidR="00C46095" w:rsidRPr="00485D2B" w:rsidRDefault="00C46095" w:rsidP="00844E40">
                  <w:pPr>
                    <w:ind w:right="-18"/>
                    <w:jc w:val="right"/>
                    <w:rPr>
                      <w:rFonts w:eastAsia="Times New Roman"/>
                      <w:color w:val="000000"/>
                      <w:kern w:val="0"/>
                      <w:lang w:val="el-GR" w:eastAsia="en-GB"/>
                      <w14:ligatures w14:val="none"/>
                    </w:rPr>
                  </w:pPr>
                  <w:r w:rsidRPr="00485D2B">
                    <w:rPr>
                      <w:rFonts w:eastAsia="Times New Roman"/>
                      <w:color w:val="000000"/>
                      <w:kern w:val="0"/>
                      <w:lang w:val="el-GR" w:eastAsia="en-GB"/>
                      <w14:ligatures w14:val="none"/>
                    </w:rPr>
                    <w:t>167(Ι) του 2013</w:t>
                  </w:r>
                </w:p>
                <w:p w14:paraId="004922D9" w14:textId="77777777" w:rsidR="00C46095" w:rsidRPr="00485D2B" w:rsidRDefault="00C46095" w:rsidP="00844E40">
                  <w:pPr>
                    <w:ind w:right="-18"/>
                    <w:jc w:val="right"/>
                    <w:rPr>
                      <w:rFonts w:eastAsia="Times New Roman"/>
                      <w:color w:val="000000"/>
                      <w:kern w:val="0"/>
                      <w:lang w:val="el-GR" w:eastAsia="en-GB"/>
                      <w14:ligatures w14:val="none"/>
                    </w:rPr>
                  </w:pPr>
                  <w:r w:rsidRPr="00485D2B">
                    <w:rPr>
                      <w:rFonts w:eastAsia="Times New Roman"/>
                      <w:color w:val="000000"/>
                      <w:kern w:val="0"/>
                      <w:lang w:val="el-GR" w:eastAsia="en-GB"/>
                      <w14:ligatures w14:val="none"/>
                    </w:rPr>
                    <w:t>100(Ι) του 2014</w:t>
                  </w:r>
                </w:p>
                <w:p w14:paraId="10CA8B0B" w14:textId="77777777" w:rsidR="00C46095" w:rsidRPr="00485D2B" w:rsidRDefault="00C46095" w:rsidP="00844E40">
                  <w:pPr>
                    <w:ind w:right="-18"/>
                    <w:jc w:val="right"/>
                    <w:rPr>
                      <w:rFonts w:eastAsia="Times New Roman"/>
                      <w:color w:val="000000"/>
                      <w:kern w:val="0"/>
                      <w:lang w:val="el-GR" w:eastAsia="en-GB"/>
                      <w14:ligatures w14:val="none"/>
                    </w:rPr>
                  </w:pPr>
                  <w:r w:rsidRPr="00485D2B">
                    <w:rPr>
                      <w:rFonts w:eastAsia="Times New Roman"/>
                      <w:color w:val="000000"/>
                      <w:kern w:val="0"/>
                      <w:lang w:val="el-GR" w:eastAsia="en-GB"/>
                      <w14:ligatures w14:val="none"/>
                    </w:rPr>
                    <w:t>38(Ι) του 2015</w:t>
                  </w:r>
                </w:p>
                <w:p w14:paraId="4544DEEB" w14:textId="77777777" w:rsidR="00C46095" w:rsidRPr="00485D2B" w:rsidRDefault="00C46095" w:rsidP="00844E40">
                  <w:pPr>
                    <w:ind w:right="-18"/>
                    <w:jc w:val="right"/>
                    <w:rPr>
                      <w:rFonts w:eastAsia="Times New Roman"/>
                      <w:color w:val="000000"/>
                      <w:kern w:val="0"/>
                      <w:lang w:val="el-GR" w:eastAsia="en-GB"/>
                      <w14:ligatures w14:val="none"/>
                    </w:rPr>
                  </w:pPr>
                  <w:r w:rsidRPr="00485D2B">
                    <w:rPr>
                      <w:rFonts w:eastAsia="Times New Roman"/>
                      <w:color w:val="000000"/>
                      <w:kern w:val="0"/>
                      <w:lang w:val="el-GR" w:eastAsia="en-GB"/>
                      <w14:ligatures w14:val="none"/>
                    </w:rPr>
                    <w:t>100(</w:t>
                  </w:r>
                  <w:r w:rsidRPr="00485D2B">
                    <w:rPr>
                      <w:rFonts w:eastAsia="Times New Roman"/>
                      <w:color w:val="000000"/>
                      <w:kern w:val="0"/>
                      <w:lang w:val="pt-PT" w:eastAsia="en-GB"/>
                      <w14:ligatures w14:val="none"/>
                    </w:rPr>
                    <w:t>I</w:t>
                  </w:r>
                  <w:r w:rsidRPr="00485D2B">
                    <w:rPr>
                      <w:rFonts w:eastAsia="Times New Roman"/>
                      <w:color w:val="000000"/>
                      <w:kern w:val="0"/>
                      <w:lang w:val="el-GR" w:eastAsia="en-GB"/>
                      <w14:ligatures w14:val="none"/>
                    </w:rPr>
                    <w:t>) του 2016</w:t>
                  </w:r>
                </w:p>
                <w:p w14:paraId="7E28AEDF" w14:textId="77777777" w:rsidR="00C46095" w:rsidRPr="00485D2B" w:rsidRDefault="00C46095" w:rsidP="00844E40">
                  <w:pPr>
                    <w:ind w:right="-18"/>
                    <w:jc w:val="right"/>
                    <w:rPr>
                      <w:rFonts w:eastAsia="Times New Roman"/>
                      <w:color w:val="000000"/>
                      <w:kern w:val="0"/>
                      <w:lang w:val="pt-PT" w:eastAsia="en-GB"/>
                      <w14:ligatures w14:val="none"/>
                    </w:rPr>
                  </w:pPr>
                  <w:r w:rsidRPr="00485D2B">
                    <w:rPr>
                      <w:rFonts w:eastAsia="Times New Roman"/>
                      <w:color w:val="000000"/>
                      <w:kern w:val="0"/>
                      <w:lang w:val="pt-PT" w:eastAsia="en-GB"/>
                      <w14:ligatures w14:val="none"/>
                    </w:rPr>
                    <w:t>93(I)</w:t>
                  </w:r>
                  <w:r w:rsidRPr="00485D2B">
                    <w:rPr>
                      <w:rFonts w:eastAsia="Times New Roman"/>
                      <w:color w:val="000000"/>
                      <w:kern w:val="0"/>
                      <w:lang w:val="el-GR" w:eastAsia="en-GB"/>
                      <w14:ligatures w14:val="none"/>
                    </w:rPr>
                    <w:t xml:space="preserve"> του </w:t>
                  </w:r>
                  <w:r w:rsidRPr="00485D2B">
                    <w:rPr>
                      <w:rFonts w:eastAsia="Times New Roman"/>
                      <w:color w:val="000000"/>
                      <w:kern w:val="0"/>
                      <w:lang w:val="pt-PT" w:eastAsia="en-GB"/>
                      <w14:ligatures w14:val="none"/>
                    </w:rPr>
                    <w:t>2017</w:t>
                  </w:r>
                </w:p>
                <w:p w14:paraId="79C99AB1" w14:textId="77777777" w:rsidR="00C46095" w:rsidRPr="00485D2B" w:rsidRDefault="00C46095" w:rsidP="00844E40">
                  <w:pPr>
                    <w:ind w:right="-18"/>
                    <w:jc w:val="right"/>
                    <w:rPr>
                      <w:rFonts w:eastAsia="Times New Roman"/>
                      <w:color w:val="000000"/>
                      <w:kern w:val="0"/>
                      <w:lang w:val="pt-PT" w:eastAsia="en-GB"/>
                      <w14:ligatures w14:val="none"/>
                    </w:rPr>
                  </w:pPr>
                  <w:r w:rsidRPr="00485D2B">
                    <w:rPr>
                      <w:rFonts w:eastAsia="Times New Roman"/>
                      <w:color w:val="000000"/>
                      <w:kern w:val="0"/>
                      <w:lang w:val="pt-PT" w:eastAsia="en-GB"/>
                      <w14:ligatures w14:val="none"/>
                    </w:rPr>
                    <w:t>159(I)</w:t>
                  </w:r>
                  <w:r w:rsidRPr="00485D2B">
                    <w:rPr>
                      <w:rFonts w:eastAsia="Times New Roman"/>
                      <w:color w:val="000000"/>
                      <w:kern w:val="0"/>
                      <w:lang w:val="el-GR" w:eastAsia="en-GB"/>
                      <w14:ligatures w14:val="none"/>
                    </w:rPr>
                    <w:t xml:space="preserve"> του </w:t>
                  </w:r>
                  <w:r w:rsidRPr="00485D2B">
                    <w:rPr>
                      <w:rFonts w:eastAsia="Times New Roman"/>
                      <w:color w:val="000000"/>
                      <w:kern w:val="0"/>
                      <w:lang w:val="pt-PT" w:eastAsia="en-GB"/>
                      <w14:ligatures w14:val="none"/>
                    </w:rPr>
                    <w:t>2019</w:t>
                  </w:r>
                </w:p>
                <w:p w14:paraId="450187F3" w14:textId="464077E7" w:rsidR="00C46095" w:rsidRDefault="00C46095" w:rsidP="00844E40">
                  <w:pPr>
                    <w:spacing w:line="360" w:lineRule="auto"/>
                    <w:jc w:val="right"/>
                    <w:rPr>
                      <w:rFonts w:eastAsia="Calibri"/>
                      <w:kern w:val="0"/>
                      <w:lang w:val="el-GR"/>
                      <w14:ligatures w14:val="none"/>
                    </w:rPr>
                  </w:pPr>
                  <w:r w:rsidRPr="00485D2B">
                    <w:rPr>
                      <w:rFonts w:eastAsia="Times New Roman"/>
                      <w:color w:val="000000"/>
                      <w:kern w:val="0"/>
                      <w:lang w:val="pt-PT" w:eastAsia="en-GB"/>
                      <w14:ligatures w14:val="none"/>
                    </w:rPr>
                    <w:t>197(I)</w:t>
                  </w:r>
                  <w:r w:rsidRPr="00485D2B">
                    <w:rPr>
                      <w:rFonts w:eastAsia="Times New Roman"/>
                      <w:color w:val="000000"/>
                      <w:kern w:val="0"/>
                      <w:lang w:val="el-GR" w:eastAsia="en-GB"/>
                      <w14:ligatures w14:val="none"/>
                    </w:rPr>
                    <w:t xml:space="preserve"> του </w:t>
                  </w:r>
                  <w:r w:rsidRPr="00485D2B">
                    <w:rPr>
                      <w:rFonts w:eastAsia="Times New Roman"/>
                      <w:color w:val="000000"/>
                      <w:kern w:val="0"/>
                      <w:lang w:val="pt-PT" w:eastAsia="en-GB"/>
                      <w14:ligatures w14:val="none"/>
                    </w:rPr>
                    <w:t>2020</w:t>
                  </w:r>
                  <w:r w:rsidRPr="00485D2B">
                    <w:rPr>
                      <w:rFonts w:eastAsia="Times New Roman"/>
                      <w:color w:val="000000"/>
                      <w:kern w:val="0"/>
                      <w:lang w:val="el-GR" w:eastAsia="en-GB"/>
                      <w14:ligatures w14:val="none"/>
                    </w:rPr>
                    <w:t>.</w:t>
                  </w:r>
                </w:p>
              </w:tc>
              <w:tc>
                <w:tcPr>
                  <w:tcW w:w="851" w:type="dxa"/>
                </w:tcPr>
                <w:p w14:paraId="087ADD69" w14:textId="13B4653C" w:rsidR="005F5403" w:rsidRDefault="005F5403" w:rsidP="005F5403">
                  <w:pPr>
                    <w:spacing w:line="360" w:lineRule="auto"/>
                    <w:jc w:val="both"/>
                    <w:rPr>
                      <w:rFonts w:eastAsia="Calibri"/>
                      <w:kern w:val="0"/>
                      <w:lang w:val="el-GR"/>
                      <w14:ligatures w14:val="none"/>
                    </w:rPr>
                  </w:pPr>
                  <w:r>
                    <w:rPr>
                      <w:rFonts w:eastAsia="Calibri"/>
                      <w:kern w:val="0"/>
                      <w:lang w:val="el-GR"/>
                      <w14:ligatures w14:val="none"/>
                    </w:rPr>
                    <w:lastRenderedPageBreak/>
                    <w:t>2.</w:t>
                  </w:r>
                </w:p>
                <w:p w14:paraId="6CCA467C" w14:textId="77777777" w:rsidR="005F5403" w:rsidRDefault="005F5403" w:rsidP="005F5403">
                  <w:pPr>
                    <w:spacing w:line="360" w:lineRule="auto"/>
                    <w:jc w:val="both"/>
                    <w:rPr>
                      <w:rFonts w:eastAsia="Calibri"/>
                      <w:kern w:val="0"/>
                      <w:lang w:val="el-GR"/>
                      <w14:ligatures w14:val="none"/>
                    </w:rPr>
                  </w:pPr>
                </w:p>
                <w:p w14:paraId="20FBD010" w14:textId="4242CB66" w:rsidR="005F5403" w:rsidRPr="00C46095" w:rsidRDefault="00C46095" w:rsidP="005F5403">
                  <w:pPr>
                    <w:spacing w:line="360" w:lineRule="auto"/>
                    <w:jc w:val="both"/>
                    <w:rPr>
                      <w:rFonts w:eastAsia="Calibri"/>
                      <w:kern w:val="0"/>
                      <w14:ligatures w14:val="none"/>
                    </w:rPr>
                  </w:pPr>
                  <w:r>
                    <w:rPr>
                      <w:rFonts w:eastAsia="Calibri"/>
                      <w:kern w:val="0"/>
                      <w14:ligatures w14:val="none"/>
                    </w:rPr>
                    <w:t>(</w:t>
                  </w:r>
                  <w:r>
                    <w:rPr>
                      <w:rFonts w:eastAsia="Calibri"/>
                      <w:kern w:val="0"/>
                      <w:lang w:val="el-GR"/>
                      <w14:ligatures w14:val="none"/>
                    </w:rPr>
                    <w:t>α</w:t>
                  </w:r>
                  <w:r>
                    <w:rPr>
                      <w:rFonts w:eastAsia="Calibri"/>
                      <w:kern w:val="0"/>
                      <w14:ligatures w14:val="none"/>
                    </w:rPr>
                    <w:t>)</w:t>
                  </w:r>
                </w:p>
                <w:p w14:paraId="2F16E4F3" w14:textId="77777777" w:rsidR="005F5403" w:rsidRDefault="005F5403" w:rsidP="005F5403">
                  <w:pPr>
                    <w:spacing w:line="360" w:lineRule="auto"/>
                    <w:jc w:val="both"/>
                    <w:rPr>
                      <w:rFonts w:eastAsia="Calibri"/>
                      <w:kern w:val="0"/>
                      <w:lang w:val="el-GR"/>
                      <w14:ligatures w14:val="none"/>
                    </w:rPr>
                  </w:pPr>
                </w:p>
                <w:p w14:paraId="4317B9B7" w14:textId="77777777" w:rsidR="005F5403" w:rsidRDefault="005F5403" w:rsidP="005F5403">
                  <w:pPr>
                    <w:spacing w:line="360" w:lineRule="auto"/>
                    <w:jc w:val="both"/>
                    <w:rPr>
                      <w:rFonts w:eastAsia="Calibri"/>
                      <w:kern w:val="0"/>
                      <w:lang w:val="el-GR"/>
                      <w14:ligatures w14:val="none"/>
                    </w:rPr>
                  </w:pPr>
                </w:p>
                <w:p w14:paraId="2A3A1723" w14:textId="77777777" w:rsidR="005F5403" w:rsidRDefault="005F5403" w:rsidP="005F5403">
                  <w:pPr>
                    <w:spacing w:line="360" w:lineRule="auto"/>
                    <w:jc w:val="both"/>
                    <w:rPr>
                      <w:rFonts w:eastAsia="Calibri"/>
                      <w:kern w:val="0"/>
                      <w:lang w:val="el-GR"/>
                      <w14:ligatures w14:val="none"/>
                    </w:rPr>
                  </w:pPr>
                </w:p>
                <w:p w14:paraId="51130EB7" w14:textId="77777777" w:rsidR="005F5403" w:rsidRDefault="005F5403" w:rsidP="005F5403">
                  <w:pPr>
                    <w:spacing w:line="360" w:lineRule="auto"/>
                    <w:jc w:val="both"/>
                    <w:rPr>
                      <w:rFonts w:eastAsia="Calibri"/>
                      <w:kern w:val="0"/>
                      <w:lang w:val="el-GR"/>
                      <w14:ligatures w14:val="none"/>
                    </w:rPr>
                  </w:pPr>
                </w:p>
                <w:p w14:paraId="21502619" w14:textId="77777777" w:rsidR="005F5403" w:rsidRDefault="005F5403" w:rsidP="005F5403">
                  <w:pPr>
                    <w:spacing w:line="360" w:lineRule="auto"/>
                    <w:jc w:val="both"/>
                    <w:rPr>
                      <w:rFonts w:eastAsia="Calibri"/>
                      <w:kern w:val="0"/>
                      <w:lang w:val="el-GR"/>
                      <w14:ligatures w14:val="none"/>
                    </w:rPr>
                  </w:pPr>
                </w:p>
                <w:p w14:paraId="1095ED85" w14:textId="77777777" w:rsidR="005F5403" w:rsidRDefault="005F5403" w:rsidP="005F5403">
                  <w:pPr>
                    <w:spacing w:line="360" w:lineRule="auto"/>
                    <w:jc w:val="both"/>
                    <w:rPr>
                      <w:rFonts w:eastAsia="Calibri"/>
                      <w:kern w:val="0"/>
                      <w:lang w:val="el-GR"/>
                      <w14:ligatures w14:val="none"/>
                    </w:rPr>
                  </w:pPr>
                </w:p>
                <w:p w14:paraId="565112C8" w14:textId="77777777" w:rsidR="005F5403" w:rsidRDefault="005F5403" w:rsidP="005F5403">
                  <w:pPr>
                    <w:spacing w:line="360" w:lineRule="auto"/>
                    <w:jc w:val="both"/>
                    <w:rPr>
                      <w:rFonts w:eastAsia="Calibri"/>
                      <w:kern w:val="0"/>
                      <w:lang w:val="el-GR"/>
                      <w14:ligatures w14:val="none"/>
                    </w:rPr>
                  </w:pPr>
                </w:p>
                <w:p w14:paraId="6189544B" w14:textId="77777777" w:rsidR="005F5403" w:rsidRDefault="005F5403" w:rsidP="005F5403">
                  <w:pPr>
                    <w:spacing w:line="360" w:lineRule="auto"/>
                    <w:jc w:val="both"/>
                    <w:rPr>
                      <w:rFonts w:eastAsia="Calibri"/>
                      <w:kern w:val="0"/>
                      <w:lang w:val="el-GR"/>
                      <w14:ligatures w14:val="none"/>
                    </w:rPr>
                  </w:pPr>
                </w:p>
                <w:p w14:paraId="2A33EB1D" w14:textId="77777777" w:rsidR="005F5403" w:rsidRDefault="005F5403" w:rsidP="005F5403">
                  <w:pPr>
                    <w:spacing w:line="360" w:lineRule="auto"/>
                    <w:jc w:val="both"/>
                    <w:rPr>
                      <w:rFonts w:eastAsia="Calibri"/>
                      <w:kern w:val="0"/>
                      <w:lang w:val="el-GR"/>
                      <w14:ligatures w14:val="none"/>
                    </w:rPr>
                  </w:pPr>
                </w:p>
                <w:p w14:paraId="4853F534" w14:textId="77777777" w:rsidR="005F5403" w:rsidRDefault="005F5403" w:rsidP="005F5403">
                  <w:pPr>
                    <w:spacing w:line="360" w:lineRule="auto"/>
                    <w:jc w:val="both"/>
                    <w:rPr>
                      <w:rFonts w:eastAsia="Calibri"/>
                      <w:kern w:val="0"/>
                      <w:lang w:val="el-GR"/>
                      <w14:ligatures w14:val="none"/>
                    </w:rPr>
                  </w:pPr>
                </w:p>
                <w:p w14:paraId="149E73A8" w14:textId="77777777" w:rsidR="005F5403" w:rsidRDefault="005F5403" w:rsidP="005F5403">
                  <w:pPr>
                    <w:spacing w:line="360" w:lineRule="auto"/>
                    <w:jc w:val="both"/>
                    <w:rPr>
                      <w:rFonts w:eastAsia="Calibri"/>
                      <w:kern w:val="0"/>
                      <w:lang w:val="el-GR"/>
                      <w14:ligatures w14:val="none"/>
                    </w:rPr>
                  </w:pPr>
                </w:p>
                <w:p w14:paraId="12D0511B" w14:textId="77777777" w:rsidR="005F5403" w:rsidRDefault="005F5403" w:rsidP="005F5403">
                  <w:pPr>
                    <w:spacing w:line="360" w:lineRule="auto"/>
                    <w:jc w:val="both"/>
                    <w:rPr>
                      <w:rFonts w:eastAsia="Calibri"/>
                      <w:kern w:val="0"/>
                      <w:lang w:val="el-GR"/>
                      <w14:ligatures w14:val="none"/>
                    </w:rPr>
                  </w:pPr>
                </w:p>
                <w:p w14:paraId="741A2F00" w14:textId="77777777" w:rsidR="005F5403" w:rsidRDefault="005F5403" w:rsidP="005F5403">
                  <w:pPr>
                    <w:spacing w:line="360" w:lineRule="auto"/>
                    <w:jc w:val="both"/>
                    <w:rPr>
                      <w:rFonts w:eastAsia="Calibri"/>
                      <w:kern w:val="0"/>
                      <w:lang w:val="el-GR"/>
                      <w14:ligatures w14:val="none"/>
                    </w:rPr>
                  </w:pPr>
                  <w:r>
                    <w:rPr>
                      <w:rFonts w:eastAsia="Calibri"/>
                      <w:kern w:val="0"/>
                      <w:lang w:val="el-GR"/>
                      <w14:ligatures w14:val="none"/>
                    </w:rPr>
                    <w:t>(</w:t>
                  </w:r>
                  <w:r w:rsidR="00C46095">
                    <w:rPr>
                      <w:rFonts w:eastAsia="Calibri"/>
                      <w:kern w:val="0"/>
                      <w:lang w:val="el-GR"/>
                      <w14:ligatures w14:val="none"/>
                    </w:rPr>
                    <w:t>β</w:t>
                  </w:r>
                  <w:r>
                    <w:rPr>
                      <w:rFonts w:eastAsia="Calibri"/>
                      <w:kern w:val="0"/>
                      <w:lang w:val="el-GR"/>
                      <w14:ligatures w14:val="none"/>
                    </w:rPr>
                    <w:t>)</w:t>
                  </w:r>
                </w:p>
                <w:p w14:paraId="6807668E" w14:textId="77777777" w:rsidR="00C46095" w:rsidRDefault="00C46095" w:rsidP="005F5403">
                  <w:pPr>
                    <w:spacing w:line="360" w:lineRule="auto"/>
                    <w:jc w:val="both"/>
                    <w:rPr>
                      <w:rFonts w:eastAsia="Calibri"/>
                      <w:kern w:val="0"/>
                      <w:lang w:val="el-GR"/>
                      <w14:ligatures w14:val="none"/>
                    </w:rPr>
                  </w:pPr>
                </w:p>
                <w:p w14:paraId="46860EC2" w14:textId="77777777" w:rsidR="00C46095" w:rsidRDefault="00C46095" w:rsidP="005F5403">
                  <w:pPr>
                    <w:spacing w:line="360" w:lineRule="auto"/>
                    <w:jc w:val="both"/>
                    <w:rPr>
                      <w:rFonts w:eastAsia="Calibri"/>
                      <w:kern w:val="0"/>
                      <w:lang w:val="el-GR"/>
                      <w14:ligatures w14:val="none"/>
                    </w:rPr>
                  </w:pPr>
                </w:p>
                <w:p w14:paraId="66C95482" w14:textId="6CB72B6A" w:rsidR="00C46095" w:rsidRDefault="00C46095" w:rsidP="005F5403">
                  <w:pPr>
                    <w:spacing w:line="360" w:lineRule="auto"/>
                    <w:jc w:val="both"/>
                    <w:rPr>
                      <w:rFonts w:eastAsia="Calibri"/>
                      <w:kern w:val="0"/>
                      <w:lang w:val="el-GR"/>
                      <w14:ligatures w14:val="none"/>
                    </w:rPr>
                  </w:pPr>
                  <w:r>
                    <w:rPr>
                      <w:rFonts w:eastAsia="Calibri"/>
                      <w:kern w:val="0"/>
                      <w:lang w:val="el-GR"/>
                      <w14:ligatures w14:val="none"/>
                    </w:rPr>
                    <w:lastRenderedPageBreak/>
                    <w:t>(γ)</w:t>
                  </w:r>
                </w:p>
              </w:tc>
              <w:tc>
                <w:tcPr>
                  <w:tcW w:w="7087" w:type="dxa"/>
                </w:tcPr>
                <w:p w14:paraId="2AFD39EA" w14:textId="48EE974A" w:rsidR="00C46095" w:rsidRPr="00886A57" w:rsidRDefault="00C46095" w:rsidP="005F5403">
                  <w:pPr>
                    <w:spacing w:line="360" w:lineRule="auto"/>
                    <w:jc w:val="both"/>
                    <w:rPr>
                      <w:rFonts w:eastAsia="Times New Roman"/>
                      <w:kern w:val="0"/>
                      <w:lang w:val="el-GR" w:eastAsia="en-GB"/>
                      <w14:ligatures w14:val="none"/>
                    </w:rPr>
                  </w:pPr>
                  <w:r>
                    <w:rPr>
                      <w:rFonts w:eastAsia="Times New Roman"/>
                      <w:kern w:val="0"/>
                      <w:lang w:val="el-GR" w:eastAsia="en-GB"/>
                      <w14:ligatures w14:val="none"/>
                    </w:rPr>
                    <w:lastRenderedPageBreak/>
                    <w:t>Το άρθρο 2 του βασικού νόμου τροποποιείται ως εξής</w:t>
                  </w:r>
                  <w:r w:rsidRPr="00886A57">
                    <w:rPr>
                      <w:rFonts w:eastAsia="Times New Roman"/>
                      <w:kern w:val="0"/>
                      <w:lang w:val="el-GR" w:eastAsia="en-GB"/>
                      <w14:ligatures w14:val="none"/>
                    </w:rPr>
                    <w:t>:</w:t>
                  </w:r>
                </w:p>
                <w:p w14:paraId="52F31C9B" w14:textId="77777777" w:rsidR="00C46095" w:rsidRDefault="00C46095" w:rsidP="005F5403">
                  <w:pPr>
                    <w:spacing w:line="360" w:lineRule="auto"/>
                    <w:jc w:val="both"/>
                    <w:rPr>
                      <w:rFonts w:eastAsia="Times New Roman"/>
                      <w:kern w:val="0"/>
                      <w:lang w:val="el-GR" w:eastAsia="en-GB"/>
                      <w14:ligatures w14:val="none"/>
                    </w:rPr>
                  </w:pPr>
                </w:p>
                <w:p w14:paraId="1C19C712" w14:textId="4FA39E0C" w:rsidR="005F5403" w:rsidRPr="00485D2B" w:rsidRDefault="005F5403" w:rsidP="005F5403">
                  <w:pPr>
                    <w:spacing w:line="360" w:lineRule="auto"/>
                    <w:jc w:val="both"/>
                    <w:rPr>
                      <w:rFonts w:eastAsia="Times New Roman"/>
                      <w:kern w:val="0"/>
                      <w:lang w:val="el-GR" w:eastAsia="en-GB"/>
                      <w14:ligatures w14:val="none"/>
                    </w:rPr>
                  </w:pPr>
                  <w:r w:rsidRPr="00485D2B">
                    <w:rPr>
                      <w:rFonts w:eastAsia="Times New Roman"/>
                      <w:kern w:val="0"/>
                      <w:lang w:val="el-GR" w:eastAsia="en-GB"/>
                      <w14:ligatures w14:val="none"/>
                    </w:rPr>
                    <w:t xml:space="preserve">με την αντικατάσταση </w:t>
                  </w:r>
                  <w:r>
                    <w:rPr>
                      <w:rFonts w:eastAsia="Times New Roman"/>
                      <w:kern w:val="0"/>
                      <w:lang w:val="el-GR" w:eastAsia="en-GB"/>
                      <w14:ligatures w14:val="none"/>
                    </w:rPr>
                    <w:t xml:space="preserve">του ακόλουθου όρου </w:t>
                  </w:r>
                  <w:r w:rsidRPr="00485D2B">
                    <w:rPr>
                      <w:rFonts w:eastAsia="Times New Roman"/>
                      <w:kern w:val="0"/>
                      <w:lang w:val="el-GR" w:eastAsia="en-GB"/>
                      <w14:ligatures w14:val="none"/>
                    </w:rPr>
                    <w:t>και της ερμηνείας του ως ακολούθως -</w:t>
                  </w:r>
                </w:p>
                <w:p w14:paraId="23F6B1C4" w14:textId="77777777" w:rsidR="005F5403" w:rsidRPr="00485D2B" w:rsidRDefault="005F5403" w:rsidP="005F5403">
                  <w:pPr>
                    <w:spacing w:line="360" w:lineRule="auto"/>
                    <w:jc w:val="both"/>
                    <w:rPr>
                      <w:rFonts w:eastAsia="Times New Roman"/>
                      <w:kern w:val="0"/>
                      <w:lang w:val="el-GR" w:eastAsia="en-GB"/>
                      <w14:ligatures w14:val="none"/>
                    </w:rPr>
                  </w:pPr>
                </w:p>
                <w:p w14:paraId="4A0E76D5" w14:textId="16A5B275" w:rsidR="005F5403" w:rsidRDefault="005F5403" w:rsidP="005F5403">
                  <w:pPr>
                    <w:spacing w:line="360" w:lineRule="auto"/>
                    <w:jc w:val="both"/>
                    <w:rPr>
                      <w:rFonts w:eastAsia="Times New Roman"/>
                      <w:kern w:val="0"/>
                      <w:lang w:val="el-GR" w:eastAsia="en-GB"/>
                      <w14:ligatures w14:val="none"/>
                    </w:rPr>
                  </w:pPr>
                  <w:r w:rsidRPr="00485D2B">
                    <w:rPr>
                      <w:rFonts w:eastAsia="Times New Roman"/>
                      <w:kern w:val="0"/>
                      <w:lang w:val="el-GR" w:eastAsia="en-GB"/>
                      <w14:ligatures w14:val="none"/>
                    </w:rPr>
                    <w:t>«μη κερδοσκοπικό», σε σχέση με σωματείο</w:t>
                  </w:r>
                  <w:r w:rsidR="000318F8" w:rsidRPr="00660419">
                    <w:rPr>
                      <w:rFonts w:eastAsia="Times New Roman"/>
                      <w:kern w:val="0"/>
                      <w:lang w:val="el-GR" w:eastAsia="en-GB"/>
                      <w14:ligatures w14:val="none"/>
                    </w:rPr>
                    <w:t xml:space="preserve"> </w:t>
                  </w:r>
                  <w:r w:rsidR="000318F8">
                    <w:rPr>
                      <w:rFonts w:eastAsia="Times New Roman"/>
                      <w:kern w:val="0"/>
                      <w:lang w:val="el-GR" w:eastAsia="en-GB"/>
                      <w14:ligatures w14:val="none"/>
                    </w:rPr>
                    <w:t>ή</w:t>
                  </w:r>
                  <w:r w:rsidRPr="00485D2B">
                    <w:rPr>
                      <w:rFonts w:eastAsia="Times New Roman"/>
                      <w:kern w:val="0"/>
                      <w:lang w:val="el-GR" w:eastAsia="en-GB"/>
                      <w14:ligatures w14:val="none"/>
                    </w:rPr>
                    <w:t xml:space="preserve"> ίδρυμα</w:t>
                  </w:r>
                  <w:r w:rsidR="000318F8">
                    <w:rPr>
                      <w:rFonts w:eastAsia="Times New Roman"/>
                      <w:kern w:val="0"/>
                      <w:lang w:val="el-GR" w:eastAsia="en-GB"/>
                      <w14:ligatures w14:val="none"/>
                    </w:rPr>
                    <w:t xml:space="preserve"> ή</w:t>
                  </w:r>
                  <w:r w:rsidRPr="00485D2B">
                    <w:rPr>
                      <w:rFonts w:eastAsia="Times New Roman"/>
                      <w:kern w:val="0"/>
                      <w:lang w:val="el-GR" w:eastAsia="en-GB"/>
                      <w14:ligatures w14:val="none"/>
                    </w:rPr>
                    <w:t xml:space="preserve"> ομοσπονδία ή ένωση, σημαίνει σωματείο ή ίδρυμα</w:t>
                  </w:r>
                  <w:r w:rsidR="000318F8">
                    <w:rPr>
                      <w:rFonts w:eastAsia="Times New Roman"/>
                      <w:kern w:val="0"/>
                      <w:lang w:val="el-GR" w:eastAsia="en-GB"/>
                      <w14:ligatures w14:val="none"/>
                    </w:rPr>
                    <w:t xml:space="preserve"> ή</w:t>
                  </w:r>
                  <w:r w:rsidRPr="00485D2B">
                    <w:rPr>
                      <w:rFonts w:eastAsia="Times New Roman"/>
                      <w:kern w:val="0"/>
                      <w:lang w:val="el-GR" w:eastAsia="en-GB"/>
                      <w14:ligatures w14:val="none"/>
                    </w:rPr>
                    <w:t xml:space="preserve"> ομοσπονδία ή ένωση που δεν έχει ως πρωταρχικό στόχο την επίτευξη κέρδους ή χρηματικών ωφελημάτων, και που όταν παράγεται </w:t>
                  </w:r>
                  <w:r>
                    <w:rPr>
                      <w:rFonts w:eastAsia="Times New Roman"/>
                      <w:kern w:val="0"/>
                      <w:lang w:val="el-GR" w:eastAsia="en-GB"/>
                      <w14:ligatures w14:val="none"/>
                    </w:rPr>
                    <w:t>χρηματικό όφελος</w:t>
                  </w:r>
                  <w:r w:rsidRPr="00485D2B">
                    <w:rPr>
                      <w:rFonts w:eastAsia="Times New Roman"/>
                      <w:kern w:val="0"/>
                      <w:lang w:val="el-GR" w:eastAsia="en-GB"/>
                      <w14:ligatures w14:val="none"/>
                    </w:rPr>
                    <w:t xml:space="preserve"> από τις οικονομικές δραστηριότητες του, αυτό επενδύεται ή χρησιμοποιείται για τη συνέχιση της λειτουργίας και επίτευξη των σκοπών του και σε καμιά περίπτωση δεν διανέμεται με άμεσο ή έμμεσο τρόπο μεταξύ των μελών, των ιδρυτών, της διοίκησης ή των αξιωματούχων του.</w:t>
                  </w:r>
                </w:p>
                <w:p w14:paraId="02BBD8A8" w14:textId="77777777" w:rsidR="005F5403" w:rsidRDefault="005F5403" w:rsidP="005F5403">
                  <w:pPr>
                    <w:spacing w:line="360" w:lineRule="auto"/>
                    <w:jc w:val="both"/>
                    <w:rPr>
                      <w:rFonts w:eastAsia="Times New Roman"/>
                      <w:kern w:val="0"/>
                      <w:lang w:val="el-GR" w:eastAsia="en-GB"/>
                      <w14:ligatures w14:val="none"/>
                    </w:rPr>
                  </w:pPr>
                </w:p>
                <w:p w14:paraId="7B7362D8" w14:textId="349C2EC3" w:rsidR="005F5403" w:rsidRDefault="005F5403" w:rsidP="005F5403">
                  <w:pPr>
                    <w:spacing w:line="360" w:lineRule="auto"/>
                    <w:jc w:val="both"/>
                    <w:rPr>
                      <w:rFonts w:eastAsia="Times New Roman"/>
                      <w:kern w:val="0"/>
                      <w:lang w:val="el-GR" w:eastAsia="en-GB"/>
                      <w14:ligatures w14:val="none"/>
                    </w:rPr>
                  </w:pPr>
                  <w:r>
                    <w:rPr>
                      <w:rFonts w:eastAsia="Times New Roman"/>
                      <w:kern w:val="0"/>
                      <w:lang w:val="el-GR" w:eastAsia="en-GB"/>
                      <w14:ligatures w14:val="none"/>
                    </w:rPr>
                    <w:t>Με την προσθήκη της λέξης «φυσικά» πριν την λέξη «πρόσωπα» στην ερμηνεία του όρου «σωματείο»</w:t>
                  </w:r>
                  <w:r w:rsidR="001E07C5">
                    <w:rPr>
                      <w:rFonts w:eastAsia="Times New Roman"/>
                      <w:kern w:val="0"/>
                      <w:lang w:val="el-GR" w:eastAsia="en-GB"/>
                      <w14:ligatures w14:val="none"/>
                    </w:rPr>
                    <w:t>.</w:t>
                  </w:r>
                </w:p>
                <w:p w14:paraId="3E6CCCFD" w14:textId="77777777" w:rsidR="00C46095" w:rsidRDefault="00C46095" w:rsidP="005F5403">
                  <w:pPr>
                    <w:spacing w:line="360" w:lineRule="auto"/>
                    <w:jc w:val="both"/>
                    <w:rPr>
                      <w:rFonts w:eastAsia="Times New Roman"/>
                      <w:kern w:val="0"/>
                      <w:lang w:val="el-GR" w:eastAsia="en-GB"/>
                      <w14:ligatures w14:val="none"/>
                    </w:rPr>
                  </w:pPr>
                </w:p>
                <w:p w14:paraId="1074D056" w14:textId="2A01817C" w:rsidR="00C46095" w:rsidRDefault="00C46095" w:rsidP="005F5403">
                  <w:pPr>
                    <w:spacing w:line="360" w:lineRule="auto"/>
                    <w:jc w:val="both"/>
                    <w:rPr>
                      <w:rFonts w:eastAsia="Times New Roman"/>
                      <w:kern w:val="0"/>
                      <w:lang w:val="el-GR" w:eastAsia="en-GB"/>
                      <w14:ligatures w14:val="none"/>
                    </w:rPr>
                  </w:pPr>
                  <w:r>
                    <w:rPr>
                      <w:rFonts w:eastAsia="Times New Roman"/>
                      <w:kern w:val="0"/>
                      <w:lang w:val="el-GR" w:eastAsia="en-GB"/>
                      <w14:ligatures w14:val="none"/>
                    </w:rPr>
                    <w:lastRenderedPageBreak/>
                    <w:t>Με την προσθήκη στην κατάλληλη αλφαβητική σειρά των ακόλουθων νέων όρων και της ερμηνείας τους.</w:t>
                  </w:r>
                </w:p>
                <w:p w14:paraId="20421BD3" w14:textId="77777777" w:rsidR="001E07C5" w:rsidRDefault="001E07C5" w:rsidP="00C46095">
                  <w:pPr>
                    <w:spacing w:line="360" w:lineRule="auto"/>
                    <w:jc w:val="both"/>
                    <w:rPr>
                      <w:rFonts w:eastAsia="Times New Roman"/>
                      <w:kern w:val="0"/>
                      <w:lang w:val="el-GR" w:eastAsia="en-GB"/>
                      <w14:ligatures w14:val="none"/>
                    </w:rPr>
                  </w:pPr>
                </w:p>
                <w:p w14:paraId="30BD3A75" w14:textId="7CF00D7B" w:rsidR="00C46095" w:rsidRDefault="00C46095" w:rsidP="00C46095">
                  <w:pPr>
                    <w:spacing w:line="360" w:lineRule="auto"/>
                    <w:jc w:val="both"/>
                    <w:rPr>
                      <w:rFonts w:eastAsia="Times New Roman"/>
                      <w:kern w:val="0"/>
                      <w:lang w:val="el-GR" w:eastAsia="en-GB"/>
                      <w14:ligatures w14:val="none"/>
                    </w:rPr>
                  </w:pPr>
                  <w:r w:rsidRPr="00485D2B">
                    <w:rPr>
                      <w:rFonts w:eastAsia="Times New Roman"/>
                      <w:kern w:val="0"/>
                      <w:lang w:val="el-GR" w:eastAsia="en-GB"/>
                      <w14:ligatures w14:val="none"/>
                    </w:rPr>
                    <w:t>«εκτιμητής» σημαίνει αδειούχο εκτιμητή, ο οποίος είναι εγγεγραµµένο µέλος στο Μητρώο Μελών του Επιστημονικού Τεχνικού Επιμελητηρίου Κύπρου δυνάμει του περί Επιστημονικού Επιμελητηρίου Κύπρου Νόμου∙</w:t>
                  </w:r>
                </w:p>
                <w:p w14:paraId="32521A4A" w14:textId="77777777" w:rsidR="005F5403" w:rsidRDefault="005F5403" w:rsidP="005F5403">
                  <w:pPr>
                    <w:spacing w:line="360" w:lineRule="auto"/>
                    <w:rPr>
                      <w:rFonts w:eastAsia="Times New Roman"/>
                      <w:kern w:val="0"/>
                      <w:lang w:val="el-GR" w:eastAsia="en-GB"/>
                      <w14:ligatures w14:val="none"/>
                    </w:rPr>
                  </w:pPr>
                </w:p>
                <w:p w14:paraId="7DC482A7" w14:textId="73ED2D66" w:rsidR="00C46095" w:rsidRDefault="00C46095" w:rsidP="005F5403">
                  <w:pPr>
                    <w:spacing w:line="360" w:lineRule="auto"/>
                    <w:rPr>
                      <w:rFonts w:eastAsia="Times New Roman"/>
                      <w:color w:val="000000"/>
                      <w:kern w:val="0"/>
                      <w:lang w:val="el-GR" w:eastAsia="el-GR"/>
                      <w14:ligatures w14:val="none"/>
                    </w:rPr>
                  </w:pPr>
                  <w:r w:rsidRPr="00485D2B">
                    <w:rPr>
                      <w:rFonts w:eastAsia="Times New Roman"/>
                      <w:color w:val="000000"/>
                      <w:kern w:val="0"/>
                      <w:lang w:val="el-GR" w:eastAsia="el-GR"/>
                      <w14:ligatures w14:val="none"/>
                    </w:rPr>
                    <w:t>«</w:t>
                  </w:r>
                  <w:r>
                    <w:rPr>
                      <w:rFonts w:eastAsia="Times New Roman"/>
                      <w:color w:val="000000"/>
                      <w:kern w:val="0"/>
                      <w:lang w:val="el-GR" w:eastAsia="el-GR"/>
                      <w14:ligatures w14:val="none"/>
                    </w:rPr>
                    <w:t>επαγγελματικός σύνδεσμος</w:t>
                  </w:r>
                  <w:r w:rsidRPr="00485D2B">
                    <w:rPr>
                      <w:rFonts w:eastAsia="Times New Roman"/>
                      <w:color w:val="000000"/>
                      <w:kern w:val="0"/>
                      <w:lang w:val="el-GR" w:eastAsia="el-GR"/>
                      <w14:ligatures w14:val="none"/>
                    </w:rPr>
                    <w:t xml:space="preserve">» </w:t>
                  </w:r>
                  <w:r>
                    <w:rPr>
                      <w:rFonts w:eastAsia="Times New Roman"/>
                      <w:color w:val="000000"/>
                      <w:kern w:val="0"/>
                      <w:lang w:val="el-GR" w:eastAsia="el-GR"/>
                      <w14:ligatures w14:val="none"/>
                    </w:rPr>
                    <w:t xml:space="preserve">σημαίνει </w:t>
                  </w:r>
                  <w:r w:rsidRPr="00485D2B">
                    <w:rPr>
                      <w:rFonts w:eastAsia="Times New Roman"/>
                      <w:color w:val="000000"/>
                      <w:kern w:val="0"/>
                      <w:lang w:val="el-GR" w:eastAsia="el-GR"/>
                      <w14:ligatures w14:val="none"/>
                    </w:rPr>
                    <w:t xml:space="preserve"> </w:t>
                  </w:r>
                  <w:r>
                    <w:rPr>
                      <w:rFonts w:eastAsia="Times New Roman"/>
                      <w:color w:val="000000"/>
                      <w:kern w:val="0"/>
                      <w:lang w:val="el-GR" w:eastAsia="el-GR"/>
                      <w14:ligatures w14:val="none"/>
                    </w:rPr>
                    <w:t xml:space="preserve">σωματείο όπου τα μέλη  </w:t>
                  </w:r>
                  <w:r w:rsidR="00675520">
                    <w:rPr>
                      <w:rFonts w:eastAsia="Times New Roman"/>
                      <w:color w:val="000000"/>
                      <w:kern w:val="0"/>
                      <w:lang w:val="el-GR" w:eastAsia="el-GR"/>
                      <w14:ligatures w14:val="none"/>
                    </w:rPr>
                    <w:t xml:space="preserve">ασχολούνται με παρόμοιας φύσης επάγγελμα ή επιτήδευμα </w:t>
                  </w:r>
                  <w:r w:rsidR="005A31AA">
                    <w:rPr>
                      <w:rFonts w:eastAsia="Times New Roman"/>
                      <w:color w:val="000000"/>
                      <w:kern w:val="0"/>
                      <w:lang w:val="el-GR" w:eastAsia="el-GR"/>
                      <w14:ligatures w14:val="none"/>
                    </w:rPr>
                    <w:t>και δεν περιλαμβάνει συνδικαλιστικές οργανώσεις</w:t>
                  </w:r>
                  <w:r w:rsidR="00EE2833">
                    <w:rPr>
                      <w:rFonts w:eastAsia="Times New Roman"/>
                      <w:color w:val="000000"/>
                      <w:kern w:val="0"/>
                      <w:lang w:val="el-GR" w:eastAsia="el-GR"/>
                      <w14:ligatures w14:val="none"/>
                    </w:rPr>
                    <w:t xml:space="preserve"> </w:t>
                  </w:r>
                  <w:r w:rsidR="00675520">
                    <w:rPr>
                      <w:rFonts w:eastAsia="Times New Roman"/>
                      <w:color w:val="000000"/>
                      <w:kern w:val="0"/>
                      <w:lang w:val="el-GR" w:eastAsia="el-GR"/>
                      <w14:ligatures w14:val="none"/>
                    </w:rPr>
                    <w:t>που δύνανται να εγγραφούν στη βάση του περί Συντεχνιών Νόμο.</w:t>
                  </w:r>
                </w:p>
                <w:p w14:paraId="44E8A971" w14:textId="77777777" w:rsidR="00491460" w:rsidRDefault="00491460" w:rsidP="005F5403">
                  <w:pPr>
                    <w:spacing w:line="360" w:lineRule="auto"/>
                    <w:rPr>
                      <w:rFonts w:eastAsia="Times New Roman"/>
                      <w:kern w:val="0"/>
                      <w:lang w:val="el-GR" w:eastAsia="en-GB"/>
                      <w14:ligatures w14:val="none"/>
                    </w:rPr>
                  </w:pPr>
                </w:p>
                <w:p w14:paraId="6554EF6B" w14:textId="5302822C" w:rsidR="00C46095" w:rsidRDefault="00C46095" w:rsidP="005F5403">
                  <w:pPr>
                    <w:spacing w:line="360" w:lineRule="auto"/>
                    <w:rPr>
                      <w:rFonts w:eastAsia="Times New Roman"/>
                      <w:color w:val="000000"/>
                      <w:kern w:val="0"/>
                      <w:lang w:val="el-GR" w:eastAsia="el-GR"/>
                      <w14:ligatures w14:val="none"/>
                    </w:rPr>
                  </w:pPr>
                  <w:r w:rsidRPr="00485D2B">
                    <w:rPr>
                      <w:rFonts w:eastAsia="Times New Roman"/>
                      <w:color w:val="000000"/>
                      <w:kern w:val="0"/>
                      <w:lang w:val="el-GR" w:eastAsia="el-GR"/>
                      <w14:ligatures w14:val="none"/>
                    </w:rPr>
                    <w:t>«μέσα επίτευξης» σημαίνει το σύνολο των δραστηριοτήτων και δράσεων και ενεργειών που ένα σωματείο ή ίδρυμα ή ομοσπονδία ή ένωση ασκεί για την εκπλήρωση των σκοπών του∙</w:t>
                  </w:r>
                </w:p>
                <w:p w14:paraId="67892925" w14:textId="77777777" w:rsidR="00927150" w:rsidRDefault="00927150" w:rsidP="005F5403">
                  <w:pPr>
                    <w:spacing w:line="360" w:lineRule="auto"/>
                    <w:rPr>
                      <w:rFonts w:eastAsia="Times New Roman"/>
                      <w:kern w:val="0"/>
                      <w:lang w:val="el-GR" w:eastAsia="en-GB"/>
                      <w14:ligatures w14:val="none"/>
                    </w:rPr>
                  </w:pPr>
                </w:p>
                <w:p w14:paraId="54BBFA42" w14:textId="77777777" w:rsidR="005F5403" w:rsidRDefault="005F5403" w:rsidP="00660419">
                  <w:pPr>
                    <w:spacing w:line="360" w:lineRule="auto"/>
                    <w:rPr>
                      <w:rFonts w:eastAsia="Calibri"/>
                      <w:kern w:val="0"/>
                      <w:lang w:val="el-GR"/>
                      <w14:ligatures w14:val="none"/>
                    </w:rPr>
                  </w:pPr>
                </w:p>
              </w:tc>
            </w:tr>
            <w:tr w:rsidR="00C46095" w:rsidRPr="002D594C" w14:paraId="0D8F40BD" w14:textId="77777777" w:rsidTr="00F96B74">
              <w:trPr>
                <w:gridAfter w:val="2"/>
                <w:wAfter w:w="12474" w:type="dxa"/>
              </w:trPr>
              <w:tc>
                <w:tcPr>
                  <w:tcW w:w="1985" w:type="dxa"/>
                </w:tcPr>
                <w:p w14:paraId="696AAA58" w14:textId="77777777" w:rsidR="00C46095" w:rsidRPr="00485D2B" w:rsidRDefault="00C46095" w:rsidP="00844E40">
                  <w:pPr>
                    <w:spacing w:line="276" w:lineRule="auto"/>
                    <w:rPr>
                      <w:rFonts w:eastAsia="Times New Roman"/>
                      <w:kern w:val="0"/>
                      <w:lang w:val="el-GR" w:eastAsia="en-GB"/>
                      <w14:ligatures w14:val="none"/>
                    </w:rPr>
                  </w:pPr>
                  <w:r w:rsidRPr="00485D2B">
                    <w:rPr>
                      <w:rFonts w:eastAsia="Times New Roman"/>
                      <w:kern w:val="0"/>
                      <w:lang w:val="el-GR" w:eastAsia="en-GB"/>
                      <w14:ligatures w14:val="none"/>
                    </w:rPr>
                    <w:lastRenderedPageBreak/>
                    <w:t xml:space="preserve">Τροποποίηση του άρθρου 4 </w:t>
                  </w:r>
                </w:p>
                <w:p w14:paraId="1C3239D3" w14:textId="77777777" w:rsidR="00C46095" w:rsidRDefault="00C46095" w:rsidP="00844E40">
                  <w:pPr>
                    <w:spacing w:line="360" w:lineRule="auto"/>
                    <w:jc w:val="both"/>
                    <w:rPr>
                      <w:rFonts w:eastAsia="Times New Roman"/>
                      <w:kern w:val="0"/>
                      <w:lang w:val="el-GR" w:eastAsia="en-GB"/>
                      <w14:ligatures w14:val="none"/>
                    </w:rPr>
                  </w:pPr>
                  <w:r w:rsidRPr="00485D2B">
                    <w:rPr>
                      <w:rFonts w:eastAsia="Times New Roman"/>
                      <w:kern w:val="0"/>
                      <w:lang w:val="el-GR" w:eastAsia="en-GB"/>
                      <w14:ligatures w14:val="none"/>
                    </w:rPr>
                    <w:t>του βασικού νόμου.</w:t>
                  </w:r>
                </w:p>
                <w:p w14:paraId="4D820729" w14:textId="77777777" w:rsidR="00C46095" w:rsidRDefault="00C46095" w:rsidP="00844E40">
                  <w:pPr>
                    <w:spacing w:line="360" w:lineRule="auto"/>
                    <w:jc w:val="both"/>
                    <w:rPr>
                      <w:rFonts w:eastAsia="Times New Roman"/>
                      <w:kern w:val="0"/>
                      <w:lang w:val="el-GR" w:eastAsia="en-GB"/>
                      <w14:ligatures w14:val="none"/>
                    </w:rPr>
                  </w:pPr>
                </w:p>
                <w:p w14:paraId="0B4DCB3D" w14:textId="77777777" w:rsidR="00C46095" w:rsidRDefault="00C46095" w:rsidP="00844E40">
                  <w:pPr>
                    <w:ind w:right="-102"/>
                    <w:jc w:val="right"/>
                    <w:rPr>
                      <w:rFonts w:eastAsia="Times New Roman"/>
                      <w:color w:val="000000"/>
                      <w:kern w:val="0"/>
                      <w:lang w:val="el-GR" w:bidi="he-IL"/>
                      <w14:ligatures w14:val="none"/>
                    </w:rPr>
                  </w:pPr>
                  <w:r w:rsidRPr="00485D2B">
                    <w:rPr>
                      <w:rFonts w:eastAsia="Times New Roman"/>
                      <w:color w:val="000000"/>
                      <w:kern w:val="0"/>
                      <w:lang w:val="pt-PT" w:eastAsia="en-GB"/>
                      <w14:ligatures w14:val="none"/>
                    </w:rPr>
                    <w:t xml:space="preserve">188(I) </w:t>
                  </w:r>
                  <w:r w:rsidRPr="00485D2B">
                    <w:rPr>
                      <w:rFonts w:eastAsia="Times New Roman"/>
                      <w:color w:val="000000"/>
                      <w:kern w:val="0"/>
                      <w:lang w:val="el-GR" w:eastAsia="en-GB"/>
                      <w14:ligatures w14:val="none"/>
                    </w:rPr>
                    <w:t>του</w:t>
                  </w:r>
                  <w:r w:rsidRPr="00485D2B">
                    <w:rPr>
                      <w:rFonts w:eastAsia="Times New Roman"/>
                      <w:color w:val="000000"/>
                      <w:kern w:val="0"/>
                      <w:lang w:val="pt-PT" w:eastAsia="en-GB"/>
                      <w14:ligatures w14:val="none"/>
                    </w:rPr>
                    <w:t xml:space="preserve"> 2007</w:t>
                  </w:r>
                </w:p>
                <w:p w14:paraId="54A15301" w14:textId="15AF90AC" w:rsidR="00C46095" w:rsidRPr="00485D2B" w:rsidRDefault="00C46095" w:rsidP="00844E40">
                  <w:pPr>
                    <w:ind w:right="-102"/>
                    <w:jc w:val="right"/>
                    <w:rPr>
                      <w:rFonts w:eastAsia="Times New Roman"/>
                      <w:color w:val="000000"/>
                      <w:kern w:val="0"/>
                      <w:lang w:val="el-GR" w:bidi="he-IL"/>
                      <w14:ligatures w14:val="none"/>
                    </w:rPr>
                  </w:pPr>
                  <w:r w:rsidRPr="00485D2B">
                    <w:rPr>
                      <w:rFonts w:eastAsia="Times New Roman"/>
                      <w:color w:val="000000"/>
                      <w:kern w:val="0"/>
                      <w:lang w:val="el-GR" w:eastAsia="en-GB"/>
                      <w14:ligatures w14:val="none"/>
                    </w:rPr>
                    <w:t>58(</w:t>
                  </w:r>
                  <w:r w:rsidRPr="00485D2B">
                    <w:rPr>
                      <w:rFonts w:eastAsia="Times New Roman"/>
                      <w:color w:val="000000"/>
                      <w:kern w:val="0"/>
                      <w:lang w:val="pt-PT" w:eastAsia="en-GB"/>
                      <w14:ligatures w14:val="none"/>
                    </w:rPr>
                    <w:t>I</w:t>
                  </w:r>
                  <w:r w:rsidRPr="00485D2B">
                    <w:rPr>
                      <w:rFonts w:eastAsia="Times New Roman"/>
                      <w:color w:val="000000"/>
                      <w:kern w:val="0"/>
                      <w:lang w:val="el-GR" w:eastAsia="en-GB"/>
                      <w14:ligatures w14:val="none"/>
                    </w:rPr>
                    <w:t>) του 2010</w:t>
                  </w:r>
                </w:p>
                <w:p w14:paraId="4BFA330A" w14:textId="77777777" w:rsidR="00C46095" w:rsidRPr="00485D2B" w:rsidRDefault="00C46095" w:rsidP="00844E40">
                  <w:pPr>
                    <w:ind w:right="40"/>
                    <w:jc w:val="right"/>
                    <w:rPr>
                      <w:rFonts w:eastAsia="Times New Roman"/>
                      <w:color w:val="000000"/>
                      <w:kern w:val="0"/>
                      <w:lang w:val="el-GR" w:eastAsia="en-GB"/>
                      <w14:ligatures w14:val="none"/>
                    </w:rPr>
                  </w:pPr>
                  <w:r w:rsidRPr="00485D2B">
                    <w:rPr>
                      <w:rFonts w:eastAsia="Times New Roman"/>
                      <w:color w:val="000000"/>
                      <w:kern w:val="0"/>
                      <w:lang w:val="el-GR" w:eastAsia="en-GB"/>
                      <w14:ligatures w14:val="none"/>
                    </w:rPr>
                    <w:t>80(</w:t>
                  </w:r>
                  <w:r w:rsidRPr="00485D2B">
                    <w:rPr>
                      <w:rFonts w:eastAsia="Times New Roman"/>
                      <w:color w:val="000000"/>
                      <w:kern w:val="0"/>
                      <w:lang w:val="pt-PT" w:eastAsia="en-GB"/>
                      <w14:ligatures w14:val="none"/>
                    </w:rPr>
                    <w:t>I</w:t>
                  </w:r>
                  <w:r w:rsidRPr="00485D2B">
                    <w:rPr>
                      <w:rFonts w:eastAsia="Times New Roman"/>
                      <w:color w:val="000000"/>
                      <w:kern w:val="0"/>
                      <w:lang w:val="el-GR" w:eastAsia="en-GB"/>
                      <w14:ligatures w14:val="none"/>
                    </w:rPr>
                    <w:t>) του 2012</w:t>
                  </w:r>
                </w:p>
                <w:p w14:paraId="5884F321" w14:textId="77777777" w:rsidR="00C46095" w:rsidRPr="00485D2B" w:rsidRDefault="00C46095" w:rsidP="00844E40">
                  <w:pPr>
                    <w:ind w:right="40"/>
                    <w:jc w:val="right"/>
                    <w:rPr>
                      <w:rFonts w:eastAsia="Times New Roman"/>
                      <w:color w:val="000000"/>
                      <w:kern w:val="0"/>
                      <w:lang w:val="el-GR" w:eastAsia="en-GB"/>
                      <w14:ligatures w14:val="none"/>
                    </w:rPr>
                  </w:pPr>
                  <w:r w:rsidRPr="00485D2B">
                    <w:rPr>
                      <w:rFonts w:eastAsia="Times New Roman"/>
                      <w:color w:val="000000"/>
                      <w:kern w:val="0"/>
                      <w:lang w:val="el-GR" w:eastAsia="en-GB"/>
                      <w14:ligatures w14:val="none"/>
                    </w:rPr>
                    <w:t>192(Ι) του 2012</w:t>
                  </w:r>
                </w:p>
                <w:p w14:paraId="7F70136C" w14:textId="77777777" w:rsidR="00C46095" w:rsidRPr="00485D2B" w:rsidRDefault="00C46095" w:rsidP="00844E40">
                  <w:pPr>
                    <w:ind w:right="40"/>
                    <w:jc w:val="right"/>
                    <w:rPr>
                      <w:rFonts w:eastAsia="Times New Roman"/>
                      <w:color w:val="000000"/>
                      <w:kern w:val="0"/>
                      <w:lang w:val="el-GR" w:eastAsia="en-GB"/>
                      <w14:ligatures w14:val="none"/>
                    </w:rPr>
                  </w:pPr>
                  <w:r w:rsidRPr="00485D2B">
                    <w:rPr>
                      <w:rFonts w:eastAsia="Times New Roman"/>
                      <w:color w:val="000000"/>
                      <w:kern w:val="0"/>
                      <w:lang w:val="el-GR" w:eastAsia="en-GB"/>
                      <w14:ligatures w14:val="none"/>
                    </w:rPr>
                    <w:t>101(</w:t>
                  </w:r>
                  <w:r w:rsidRPr="00485D2B">
                    <w:rPr>
                      <w:rFonts w:eastAsia="Times New Roman"/>
                      <w:color w:val="000000"/>
                      <w:kern w:val="0"/>
                      <w:lang w:val="pt-PT" w:eastAsia="en-GB"/>
                      <w14:ligatures w14:val="none"/>
                    </w:rPr>
                    <w:t>I</w:t>
                  </w:r>
                  <w:r w:rsidRPr="00485D2B">
                    <w:rPr>
                      <w:rFonts w:eastAsia="Times New Roman"/>
                      <w:color w:val="000000"/>
                      <w:kern w:val="0"/>
                      <w:lang w:val="el-GR" w:eastAsia="en-GB"/>
                      <w14:ligatures w14:val="none"/>
                    </w:rPr>
                    <w:t>) του 2013</w:t>
                  </w:r>
                </w:p>
                <w:p w14:paraId="09A61FA8" w14:textId="77777777" w:rsidR="00C46095" w:rsidRPr="00485D2B" w:rsidRDefault="00C46095" w:rsidP="00844E40">
                  <w:pPr>
                    <w:ind w:right="40"/>
                    <w:jc w:val="right"/>
                    <w:rPr>
                      <w:rFonts w:eastAsia="Times New Roman"/>
                      <w:color w:val="000000"/>
                      <w:kern w:val="0"/>
                      <w:lang w:val="el-GR" w:eastAsia="en-GB"/>
                      <w14:ligatures w14:val="none"/>
                    </w:rPr>
                  </w:pPr>
                  <w:r w:rsidRPr="00485D2B">
                    <w:rPr>
                      <w:rFonts w:eastAsia="Times New Roman"/>
                      <w:color w:val="000000"/>
                      <w:kern w:val="0"/>
                      <w:lang w:val="el-GR" w:eastAsia="en-GB"/>
                      <w14:ligatures w14:val="none"/>
                    </w:rPr>
                    <w:t>184(Ι)/ του 2014</w:t>
                  </w:r>
                </w:p>
                <w:p w14:paraId="4519289A" w14:textId="77777777" w:rsidR="00C46095" w:rsidRPr="00485D2B" w:rsidRDefault="00C46095" w:rsidP="00844E40">
                  <w:pPr>
                    <w:ind w:right="40"/>
                    <w:jc w:val="right"/>
                    <w:rPr>
                      <w:rFonts w:eastAsia="Times New Roman"/>
                      <w:color w:val="000000"/>
                      <w:kern w:val="0"/>
                      <w:lang w:val="el-GR" w:eastAsia="en-GB"/>
                      <w14:ligatures w14:val="none"/>
                    </w:rPr>
                  </w:pPr>
                  <w:r w:rsidRPr="00485D2B">
                    <w:rPr>
                      <w:rFonts w:eastAsia="Times New Roman"/>
                      <w:color w:val="000000"/>
                      <w:kern w:val="0"/>
                      <w:lang w:val="el-GR" w:eastAsia="en-GB"/>
                      <w14:ligatures w14:val="none"/>
                    </w:rPr>
                    <w:t>18(</w:t>
                  </w:r>
                  <w:r w:rsidRPr="00485D2B">
                    <w:rPr>
                      <w:rFonts w:eastAsia="Times New Roman"/>
                      <w:color w:val="000000"/>
                      <w:kern w:val="0"/>
                      <w:lang w:val="pt-PT" w:eastAsia="en-GB"/>
                      <w14:ligatures w14:val="none"/>
                    </w:rPr>
                    <w:t>I</w:t>
                  </w:r>
                  <w:r w:rsidRPr="00485D2B">
                    <w:rPr>
                      <w:rFonts w:eastAsia="Times New Roman"/>
                      <w:color w:val="000000"/>
                      <w:kern w:val="0"/>
                      <w:lang w:val="el-GR" w:eastAsia="en-GB"/>
                      <w14:ligatures w14:val="none"/>
                    </w:rPr>
                    <w:t>) του 2016</w:t>
                  </w:r>
                </w:p>
                <w:p w14:paraId="71377B1A" w14:textId="77777777" w:rsidR="00C46095" w:rsidRPr="00485D2B" w:rsidRDefault="00C46095" w:rsidP="00844E40">
                  <w:pPr>
                    <w:ind w:right="40"/>
                    <w:jc w:val="right"/>
                    <w:rPr>
                      <w:rFonts w:eastAsia="Times New Roman"/>
                      <w:color w:val="000000"/>
                      <w:kern w:val="0"/>
                      <w:lang w:val="el-GR" w:eastAsia="en-GB"/>
                      <w14:ligatures w14:val="none"/>
                    </w:rPr>
                  </w:pPr>
                  <w:r w:rsidRPr="00485D2B">
                    <w:rPr>
                      <w:rFonts w:eastAsia="Times New Roman"/>
                      <w:color w:val="000000"/>
                      <w:kern w:val="0"/>
                      <w:lang w:val="el-GR" w:eastAsia="en-GB"/>
                      <w14:ligatures w14:val="none"/>
                    </w:rPr>
                    <w:t xml:space="preserve">ΔΙΟΡΘ. Ε.Ε. </w:t>
                  </w:r>
                </w:p>
                <w:p w14:paraId="787A8882" w14:textId="77777777" w:rsidR="00C46095" w:rsidRPr="00485D2B" w:rsidRDefault="00C46095" w:rsidP="00844E40">
                  <w:pPr>
                    <w:jc w:val="right"/>
                    <w:rPr>
                      <w:rFonts w:eastAsia="Times New Roman"/>
                      <w:color w:val="000000"/>
                      <w:kern w:val="0"/>
                      <w:lang w:val="el-GR" w:eastAsia="en-GB"/>
                      <w14:ligatures w14:val="none"/>
                    </w:rPr>
                  </w:pPr>
                  <w:r w:rsidRPr="00485D2B">
                    <w:rPr>
                      <w:rFonts w:eastAsia="Times New Roman"/>
                      <w:color w:val="000000"/>
                      <w:kern w:val="0"/>
                      <w:lang w:val="el-GR" w:eastAsia="en-GB"/>
                      <w14:ligatures w14:val="none"/>
                    </w:rPr>
                    <w:t>Παρ. Ι(Ι), Αρ. 4564</w:t>
                  </w:r>
                </w:p>
                <w:p w14:paraId="0FD3CB01" w14:textId="77777777" w:rsidR="00C46095" w:rsidRPr="00485D2B" w:rsidRDefault="00C46095" w:rsidP="00844E40">
                  <w:pPr>
                    <w:ind w:right="40"/>
                    <w:jc w:val="right"/>
                    <w:rPr>
                      <w:rFonts w:eastAsia="Times New Roman"/>
                      <w:color w:val="000000"/>
                      <w:kern w:val="0"/>
                      <w:lang w:val="pt-PT" w:eastAsia="en-GB"/>
                      <w14:ligatures w14:val="none"/>
                    </w:rPr>
                  </w:pPr>
                  <w:r w:rsidRPr="00485D2B">
                    <w:rPr>
                      <w:rFonts w:eastAsia="Times New Roman"/>
                      <w:color w:val="000000"/>
                      <w:kern w:val="0"/>
                      <w:lang w:val="pt-PT" w:eastAsia="en-GB"/>
                      <w14:ligatures w14:val="none"/>
                    </w:rPr>
                    <w:t xml:space="preserve">13(I) </w:t>
                  </w:r>
                  <w:r w:rsidRPr="00485D2B">
                    <w:rPr>
                      <w:rFonts w:eastAsia="Times New Roman"/>
                      <w:color w:val="000000"/>
                      <w:kern w:val="0"/>
                      <w:lang w:val="el-GR" w:eastAsia="en-GB"/>
                      <w14:ligatures w14:val="none"/>
                    </w:rPr>
                    <w:t>του</w:t>
                  </w:r>
                  <w:r w:rsidRPr="00485D2B">
                    <w:rPr>
                      <w:rFonts w:eastAsia="Times New Roman"/>
                      <w:color w:val="000000"/>
                      <w:kern w:val="0"/>
                      <w:lang w:val="pt-PT" w:eastAsia="en-GB"/>
                      <w14:ligatures w14:val="none"/>
                    </w:rPr>
                    <w:t xml:space="preserve"> 2018</w:t>
                  </w:r>
                </w:p>
                <w:p w14:paraId="4B1FAEDE" w14:textId="77777777" w:rsidR="00C46095" w:rsidRPr="00485D2B" w:rsidRDefault="00C46095" w:rsidP="00844E40">
                  <w:pPr>
                    <w:jc w:val="right"/>
                    <w:rPr>
                      <w:rFonts w:eastAsia="Times New Roman"/>
                      <w:color w:val="000000"/>
                      <w:kern w:val="0"/>
                      <w:lang w:val="pt-PT" w:eastAsia="en-GB"/>
                      <w14:ligatures w14:val="none"/>
                    </w:rPr>
                  </w:pPr>
                  <w:r w:rsidRPr="00485D2B">
                    <w:rPr>
                      <w:rFonts w:eastAsia="Times New Roman"/>
                      <w:color w:val="000000"/>
                      <w:kern w:val="0"/>
                      <w:lang w:val="pt-PT" w:eastAsia="en-GB"/>
                      <w14:ligatures w14:val="none"/>
                    </w:rPr>
                    <w:lastRenderedPageBreak/>
                    <w:t xml:space="preserve">158(I) </w:t>
                  </w:r>
                  <w:r w:rsidRPr="00485D2B">
                    <w:rPr>
                      <w:rFonts w:eastAsia="Times New Roman"/>
                      <w:color w:val="000000"/>
                      <w:kern w:val="0"/>
                      <w:lang w:val="el-GR" w:eastAsia="en-GB"/>
                      <w14:ligatures w14:val="none"/>
                    </w:rPr>
                    <w:t>του</w:t>
                  </w:r>
                  <w:r w:rsidRPr="00485D2B">
                    <w:rPr>
                      <w:rFonts w:eastAsia="Times New Roman"/>
                      <w:color w:val="000000"/>
                      <w:kern w:val="0"/>
                      <w:lang w:val="pt-PT" w:eastAsia="en-GB"/>
                      <w14:ligatures w14:val="none"/>
                    </w:rPr>
                    <w:t xml:space="preserve"> 2018</w:t>
                  </w:r>
                </w:p>
                <w:p w14:paraId="19845BC2" w14:textId="77777777" w:rsidR="00C46095" w:rsidRPr="00485D2B" w:rsidRDefault="00C46095" w:rsidP="00844E40">
                  <w:pPr>
                    <w:ind w:right="40"/>
                    <w:jc w:val="right"/>
                    <w:rPr>
                      <w:rFonts w:eastAsia="Times New Roman"/>
                      <w:color w:val="000000"/>
                      <w:kern w:val="0"/>
                      <w:lang w:val="pt-PT" w:eastAsia="en-GB"/>
                      <w14:ligatures w14:val="none"/>
                    </w:rPr>
                  </w:pPr>
                  <w:r w:rsidRPr="00485D2B">
                    <w:rPr>
                      <w:rFonts w:eastAsia="Times New Roman"/>
                      <w:color w:val="000000"/>
                      <w:kern w:val="0"/>
                      <w:lang w:val="pt-PT" w:eastAsia="en-GB"/>
                      <w14:ligatures w14:val="none"/>
                    </w:rPr>
                    <w:t>81(I)</w:t>
                  </w:r>
                  <w:r w:rsidRPr="00485D2B">
                    <w:rPr>
                      <w:rFonts w:eastAsia="Times New Roman"/>
                      <w:color w:val="000000"/>
                      <w:kern w:val="0"/>
                      <w:lang w:val="el-GR" w:eastAsia="en-GB"/>
                      <w14:ligatures w14:val="none"/>
                    </w:rPr>
                    <w:t xml:space="preserve"> του </w:t>
                  </w:r>
                  <w:r w:rsidRPr="00485D2B">
                    <w:rPr>
                      <w:rFonts w:eastAsia="Times New Roman"/>
                      <w:color w:val="000000"/>
                      <w:kern w:val="0"/>
                      <w:lang w:val="pt-PT" w:eastAsia="en-GB"/>
                      <w14:ligatures w14:val="none"/>
                    </w:rPr>
                    <w:t>2019</w:t>
                  </w:r>
                </w:p>
                <w:p w14:paraId="1845596A" w14:textId="77777777" w:rsidR="00844E40" w:rsidRDefault="00C46095" w:rsidP="00844E40">
                  <w:pPr>
                    <w:ind w:right="40"/>
                    <w:jc w:val="right"/>
                    <w:rPr>
                      <w:rFonts w:eastAsia="Times New Roman"/>
                      <w:color w:val="000000"/>
                      <w:kern w:val="0"/>
                      <w:lang w:val="pt-PT" w:eastAsia="en-GB"/>
                      <w14:ligatures w14:val="none"/>
                    </w:rPr>
                  </w:pPr>
                  <w:r w:rsidRPr="00485D2B">
                    <w:rPr>
                      <w:rFonts w:eastAsia="Times New Roman"/>
                      <w:color w:val="000000"/>
                      <w:kern w:val="0"/>
                      <w:lang w:val="pt-PT" w:eastAsia="en-GB"/>
                      <w14:ligatures w14:val="none"/>
                    </w:rPr>
                    <w:t>13(I)</w:t>
                  </w:r>
                  <w:r w:rsidRPr="00485D2B">
                    <w:rPr>
                      <w:rFonts w:eastAsia="Times New Roman"/>
                      <w:color w:val="000000"/>
                      <w:kern w:val="0"/>
                      <w:lang w:val="el-GR" w:eastAsia="en-GB"/>
                      <w14:ligatures w14:val="none"/>
                    </w:rPr>
                    <w:t xml:space="preserve"> του </w:t>
                  </w:r>
                  <w:r w:rsidRPr="00485D2B">
                    <w:rPr>
                      <w:rFonts w:eastAsia="Times New Roman"/>
                      <w:color w:val="000000"/>
                      <w:kern w:val="0"/>
                      <w:lang w:val="pt-PT" w:eastAsia="en-GB"/>
                      <w14:ligatures w14:val="none"/>
                    </w:rPr>
                    <w:t>2021</w:t>
                  </w:r>
                </w:p>
                <w:p w14:paraId="540C4B69" w14:textId="289286AD" w:rsidR="00C46095" w:rsidRPr="00844E40" w:rsidRDefault="00C46095" w:rsidP="00844E40">
                  <w:pPr>
                    <w:ind w:right="40"/>
                    <w:jc w:val="right"/>
                    <w:rPr>
                      <w:rFonts w:eastAsia="Times New Roman"/>
                      <w:color w:val="000000"/>
                      <w:kern w:val="0"/>
                      <w:lang w:val="pt-PT" w:eastAsia="en-GB"/>
                      <w14:ligatures w14:val="none"/>
                    </w:rPr>
                  </w:pPr>
                  <w:r w:rsidRPr="00485D2B">
                    <w:rPr>
                      <w:rFonts w:eastAsia="Times New Roman"/>
                      <w:color w:val="000000"/>
                      <w:kern w:val="0"/>
                      <w:lang w:val="el-GR" w:eastAsia="en-GB"/>
                      <w14:ligatures w14:val="none"/>
                    </w:rPr>
                    <w:t>ΔΙΟΡΘ. Ε.Ε.</w:t>
                  </w:r>
                </w:p>
                <w:p w14:paraId="76B5EDB5" w14:textId="378404AF" w:rsidR="00C46095" w:rsidRPr="00485D2B" w:rsidRDefault="00C46095" w:rsidP="00844E40">
                  <w:pPr>
                    <w:ind w:right="40"/>
                    <w:jc w:val="right"/>
                    <w:rPr>
                      <w:rFonts w:eastAsia="Times New Roman"/>
                      <w:color w:val="000000"/>
                      <w:kern w:val="0"/>
                      <w:lang w:val="el-GR" w:eastAsia="en-GB"/>
                      <w14:ligatures w14:val="none"/>
                    </w:rPr>
                  </w:pPr>
                  <w:r w:rsidRPr="00485D2B">
                    <w:rPr>
                      <w:rFonts w:eastAsia="Times New Roman"/>
                      <w:color w:val="000000"/>
                      <w:kern w:val="0"/>
                      <w:lang w:val="el-GR" w:eastAsia="en-GB"/>
                      <w14:ligatures w14:val="none"/>
                    </w:rPr>
                    <w:t>Παρ.Ι (Ι), Αρ. 4816</w:t>
                  </w:r>
                </w:p>
                <w:p w14:paraId="3C6D2E8B" w14:textId="77777777" w:rsidR="00C46095" w:rsidRPr="00485D2B" w:rsidRDefault="00C46095" w:rsidP="00844E40">
                  <w:pPr>
                    <w:jc w:val="right"/>
                    <w:rPr>
                      <w:rFonts w:eastAsia="Times New Roman"/>
                      <w:color w:val="000000"/>
                      <w:kern w:val="0"/>
                      <w:lang w:val="el-GR" w:eastAsia="en-GB"/>
                      <w14:ligatures w14:val="none"/>
                    </w:rPr>
                  </w:pPr>
                  <w:r w:rsidRPr="00485D2B">
                    <w:rPr>
                      <w:rFonts w:eastAsia="Times New Roman"/>
                      <w:color w:val="000000"/>
                      <w:kern w:val="0"/>
                      <w:lang w:val="el-GR" w:eastAsia="en-GB"/>
                      <w14:ligatures w14:val="none"/>
                    </w:rPr>
                    <w:t>22(I) του 2021</w:t>
                  </w:r>
                </w:p>
                <w:p w14:paraId="439F52A7" w14:textId="77777777" w:rsidR="00C46095" w:rsidRPr="00485D2B" w:rsidRDefault="00C46095" w:rsidP="00844E40">
                  <w:pPr>
                    <w:ind w:right="40"/>
                    <w:jc w:val="right"/>
                    <w:rPr>
                      <w:rFonts w:eastAsia="Times New Roman"/>
                      <w:color w:val="000000"/>
                      <w:kern w:val="0"/>
                      <w:lang w:val="el-GR" w:eastAsia="en-GB"/>
                      <w14:ligatures w14:val="none"/>
                    </w:rPr>
                  </w:pPr>
                  <w:r w:rsidRPr="00485D2B">
                    <w:rPr>
                      <w:rFonts w:eastAsia="Times New Roman"/>
                      <w:color w:val="000000"/>
                      <w:kern w:val="0"/>
                      <w:lang w:val="el-GR" w:eastAsia="en-GB"/>
                      <w14:ligatures w14:val="none"/>
                    </w:rPr>
                    <w:t>61(I) του 2021</w:t>
                  </w:r>
                </w:p>
                <w:p w14:paraId="5232A76F" w14:textId="77777777" w:rsidR="00C46095" w:rsidRPr="00485D2B" w:rsidRDefault="00C46095" w:rsidP="00844E40">
                  <w:pPr>
                    <w:jc w:val="right"/>
                    <w:rPr>
                      <w:rFonts w:eastAsia="Times New Roman"/>
                      <w:color w:val="000000"/>
                      <w:kern w:val="0"/>
                      <w:lang w:val="el-GR" w:eastAsia="en-GB"/>
                      <w14:ligatures w14:val="none"/>
                    </w:rPr>
                  </w:pPr>
                  <w:r w:rsidRPr="00485D2B">
                    <w:rPr>
                      <w:rFonts w:eastAsia="Times New Roman"/>
                      <w:color w:val="000000"/>
                      <w:kern w:val="0"/>
                      <w:lang w:val="el-GR" w:eastAsia="en-GB"/>
                      <w14:ligatures w14:val="none"/>
                    </w:rPr>
                    <w:t xml:space="preserve">ΔΙΟΡΘ. Ε.Ε. </w:t>
                  </w:r>
                </w:p>
                <w:p w14:paraId="7C4E3433" w14:textId="77777777" w:rsidR="00C46095" w:rsidRPr="00485D2B" w:rsidRDefault="00C46095" w:rsidP="00844E40">
                  <w:pPr>
                    <w:ind w:right="40"/>
                    <w:jc w:val="right"/>
                    <w:rPr>
                      <w:rFonts w:eastAsia="Times New Roman"/>
                      <w:color w:val="000000"/>
                      <w:kern w:val="0"/>
                      <w:lang w:val="el-GR" w:eastAsia="en-GB"/>
                      <w14:ligatures w14:val="none"/>
                    </w:rPr>
                  </w:pPr>
                  <w:r w:rsidRPr="00485D2B">
                    <w:rPr>
                      <w:rFonts w:eastAsia="Times New Roman"/>
                      <w:color w:val="000000"/>
                      <w:kern w:val="0"/>
                      <w:lang w:val="el-GR" w:eastAsia="en-GB"/>
                      <w14:ligatures w14:val="none"/>
                    </w:rPr>
                    <w:t>Παρ. Ι(Ι), Αρ. 4880, ημ. 18.3.2022</w:t>
                  </w:r>
                </w:p>
                <w:p w14:paraId="61468F54" w14:textId="5F35716D" w:rsidR="00C46095" w:rsidRDefault="00C46095" w:rsidP="00844E40">
                  <w:pPr>
                    <w:spacing w:line="360" w:lineRule="auto"/>
                    <w:jc w:val="right"/>
                    <w:rPr>
                      <w:rFonts w:eastAsia="Calibri"/>
                      <w:kern w:val="0"/>
                      <w:lang w:val="el-GR"/>
                      <w14:ligatures w14:val="none"/>
                    </w:rPr>
                  </w:pPr>
                  <w:r w:rsidRPr="00485D2B">
                    <w:rPr>
                      <w:rFonts w:eastAsia="Times New Roman"/>
                      <w:color w:val="000000"/>
                      <w:kern w:val="0"/>
                      <w:lang w:val="el-GR" w:eastAsia="en-GB"/>
                      <w14:ligatures w14:val="none"/>
                    </w:rPr>
                    <w:t>40(I) του 2022</w:t>
                  </w:r>
                </w:p>
              </w:tc>
              <w:tc>
                <w:tcPr>
                  <w:tcW w:w="851" w:type="dxa"/>
                </w:tcPr>
                <w:p w14:paraId="01C2ED06" w14:textId="0BA4454F" w:rsidR="00C46095" w:rsidRDefault="00F925FB" w:rsidP="00C46095">
                  <w:pPr>
                    <w:spacing w:line="360" w:lineRule="auto"/>
                    <w:jc w:val="both"/>
                    <w:rPr>
                      <w:rFonts w:eastAsia="Calibri"/>
                      <w:kern w:val="0"/>
                      <w:lang w:val="el-GR"/>
                      <w14:ligatures w14:val="none"/>
                    </w:rPr>
                  </w:pPr>
                  <w:r>
                    <w:rPr>
                      <w:rFonts w:eastAsia="Calibri"/>
                      <w:kern w:val="0"/>
                      <w:lang w:val="el-GR"/>
                      <w14:ligatures w14:val="none"/>
                    </w:rPr>
                    <w:lastRenderedPageBreak/>
                    <w:t>3</w:t>
                  </w:r>
                  <w:r w:rsidR="00C46095">
                    <w:rPr>
                      <w:rFonts w:eastAsia="Calibri"/>
                      <w:kern w:val="0"/>
                      <w:lang w:val="el-GR"/>
                      <w14:ligatures w14:val="none"/>
                    </w:rPr>
                    <w:t>.</w:t>
                  </w:r>
                </w:p>
                <w:p w14:paraId="131C39D6" w14:textId="77777777" w:rsidR="00C46095" w:rsidRDefault="00C46095" w:rsidP="00C46095">
                  <w:pPr>
                    <w:spacing w:line="360" w:lineRule="auto"/>
                    <w:jc w:val="both"/>
                    <w:rPr>
                      <w:rFonts w:eastAsia="Calibri"/>
                      <w:kern w:val="0"/>
                      <w:lang w:val="el-GR"/>
                      <w14:ligatures w14:val="none"/>
                    </w:rPr>
                  </w:pPr>
                </w:p>
                <w:p w14:paraId="1B5A7B99" w14:textId="77777777" w:rsidR="00C46095" w:rsidRDefault="00C46095" w:rsidP="00C46095">
                  <w:pPr>
                    <w:spacing w:line="360" w:lineRule="auto"/>
                    <w:jc w:val="both"/>
                    <w:rPr>
                      <w:rFonts w:eastAsia="Calibri"/>
                      <w:kern w:val="0"/>
                      <w:lang w:val="el-GR"/>
                      <w14:ligatures w14:val="none"/>
                    </w:rPr>
                  </w:pPr>
                  <w:r>
                    <w:rPr>
                      <w:rFonts w:eastAsia="Calibri"/>
                      <w:kern w:val="0"/>
                      <w:lang w:val="el-GR"/>
                      <w14:ligatures w14:val="none"/>
                    </w:rPr>
                    <w:t>(α)</w:t>
                  </w:r>
                </w:p>
                <w:p w14:paraId="76CE79F3" w14:textId="77777777" w:rsidR="00F925FB" w:rsidRDefault="00F925FB" w:rsidP="00C46095">
                  <w:pPr>
                    <w:spacing w:line="360" w:lineRule="auto"/>
                    <w:jc w:val="both"/>
                    <w:rPr>
                      <w:rFonts w:eastAsia="Calibri"/>
                      <w:kern w:val="0"/>
                      <w:lang w:val="el-GR"/>
                      <w14:ligatures w14:val="none"/>
                    </w:rPr>
                  </w:pPr>
                </w:p>
                <w:p w14:paraId="5082E088" w14:textId="77777777" w:rsidR="00F925FB" w:rsidRDefault="00F925FB" w:rsidP="00C46095">
                  <w:pPr>
                    <w:spacing w:line="360" w:lineRule="auto"/>
                    <w:jc w:val="both"/>
                    <w:rPr>
                      <w:rFonts w:eastAsia="Calibri"/>
                      <w:kern w:val="0"/>
                      <w:lang w:val="el-GR"/>
                      <w14:ligatures w14:val="none"/>
                    </w:rPr>
                  </w:pPr>
                </w:p>
                <w:p w14:paraId="5A5D3972" w14:textId="77777777" w:rsidR="00F925FB" w:rsidRDefault="00F925FB" w:rsidP="00C46095">
                  <w:pPr>
                    <w:spacing w:line="360" w:lineRule="auto"/>
                    <w:jc w:val="both"/>
                    <w:rPr>
                      <w:rFonts w:eastAsia="Calibri"/>
                      <w:kern w:val="0"/>
                      <w:lang w:val="el-GR"/>
                      <w14:ligatures w14:val="none"/>
                    </w:rPr>
                  </w:pPr>
                </w:p>
                <w:p w14:paraId="36D35F76" w14:textId="77777777" w:rsidR="00F925FB" w:rsidRDefault="00F925FB" w:rsidP="00C46095">
                  <w:pPr>
                    <w:spacing w:line="360" w:lineRule="auto"/>
                    <w:jc w:val="both"/>
                    <w:rPr>
                      <w:rFonts w:eastAsia="Calibri"/>
                      <w:kern w:val="0"/>
                      <w:lang w:val="el-GR"/>
                      <w14:ligatures w14:val="none"/>
                    </w:rPr>
                  </w:pPr>
                </w:p>
                <w:p w14:paraId="78DE0108" w14:textId="77777777" w:rsidR="00F925FB" w:rsidRDefault="00F925FB" w:rsidP="00C46095">
                  <w:pPr>
                    <w:spacing w:line="360" w:lineRule="auto"/>
                    <w:jc w:val="both"/>
                    <w:rPr>
                      <w:rFonts w:eastAsia="Calibri"/>
                      <w:kern w:val="0"/>
                      <w:lang w:val="el-GR"/>
                      <w14:ligatures w14:val="none"/>
                    </w:rPr>
                  </w:pPr>
                </w:p>
                <w:p w14:paraId="18052644" w14:textId="77777777" w:rsidR="00F925FB" w:rsidRDefault="00F925FB" w:rsidP="00C46095">
                  <w:pPr>
                    <w:spacing w:line="360" w:lineRule="auto"/>
                    <w:jc w:val="both"/>
                    <w:rPr>
                      <w:rFonts w:eastAsia="Calibri"/>
                      <w:kern w:val="0"/>
                      <w:lang w:val="el-GR"/>
                      <w14:ligatures w14:val="none"/>
                    </w:rPr>
                  </w:pPr>
                </w:p>
                <w:p w14:paraId="5F6BB14E" w14:textId="77777777" w:rsidR="00F925FB" w:rsidRDefault="00F925FB" w:rsidP="00C46095">
                  <w:pPr>
                    <w:spacing w:line="360" w:lineRule="auto"/>
                    <w:jc w:val="both"/>
                    <w:rPr>
                      <w:rFonts w:eastAsia="Calibri"/>
                      <w:kern w:val="0"/>
                      <w:lang w:val="el-GR"/>
                      <w14:ligatures w14:val="none"/>
                    </w:rPr>
                  </w:pPr>
                </w:p>
                <w:p w14:paraId="18CDB04F" w14:textId="77777777" w:rsidR="00F925FB" w:rsidRDefault="00F925FB" w:rsidP="00C46095">
                  <w:pPr>
                    <w:spacing w:line="360" w:lineRule="auto"/>
                    <w:jc w:val="both"/>
                    <w:rPr>
                      <w:rFonts w:eastAsia="Calibri"/>
                      <w:kern w:val="0"/>
                      <w:lang w:val="el-GR"/>
                      <w14:ligatures w14:val="none"/>
                    </w:rPr>
                  </w:pPr>
                </w:p>
                <w:p w14:paraId="3D2AD389" w14:textId="77777777" w:rsidR="00F925FB" w:rsidRDefault="00F925FB" w:rsidP="00C46095">
                  <w:pPr>
                    <w:spacing w:line="360" w:lineRule="auto"/>
                    <w:jc w:val="both"/>
                    <w:rPr>
                      <w:rFonts w:eastAsia="Calibri"/>
                      <w:kern w:val="0"/>
                      <w:lang w:val="el-GR"/>
                      <w14:ligatures w14:val="none"/>
                    </w:rPr>
                  </w:pPr>
                </w:p>
                <w:p w14:paraId="7BD1DD30" w14:textId="77777777" w:rsidR="00F925FB" w:rsidRDefault="00F925FB" w:rsidP="00C46095">
                  <w:pPr>
                    <w:spacing w:line="360" w:lineRule="auto"/>
                    <w:jc w:val="both"/>
                    <w:rPr>
                      <w:rFonts w:eastAsia="Calibri"/>
                      <w:kern w:val="0"/>
                      <w:lang w:val="el-GR"/>
                      <w14:ligatures w14:val="none"/>
                    </w:rPr>
                  </w:pPr>
                </w:p>
                <w:p w14:paraId="77F66242" w14:textId="77777777" w:rsidR="00F925FB" w:rsidRDefault="00F925FB" w:rsidP="00C46095">
                  <w:pPr>
                    <w:spacing w:line="360" w:lineRule="auto"/>
                    <w:jc w:val="both"/>
                    <w:rPr>
                      <w:rFonts w:eastAsia="Calibri"/>
                      <w:kern w:val="0"/>
                      <w:lang w:val="el-GR"/>
                      <w14:ligatures w14:val="none"/>
                    </w:rPr>
                  </w:pPr>
                </w:p>
                <w:p w14:paraId="0C152787" w14:textId="77777777" w:rsidR="00F925FB" w:rsidRDefault="00F925FB" w:rsidP="00C46095">
                  <w:pPr>
                    <w:spacing w:line="360" w:lineRule="auto"/>
                    <w:jc w:val="both"/>
                    <w:rPr>
                      <w:rFonts w:eastAsia="Calibri"/>
                      <w:kern w:val="0"/>
                      <w:lang w:val="el-GR"/>
                      <w14:ligatures w14:val="none"/>
                    </w:rPr>
                  </w:pPr>
                </w:p>
                <w:p w14:paraId="27D6C575" w14:textId="77777777" w:rsidR="00893EA0" w:rsidRDefault="00893EA0" w:rsidP="00C46095">
                  <w:pPr>
                    <w:spacing w:line="360" w:lineRule="auto"/>
                    <w:jc w:val="both"/>
                    <w:rPr>
                      <w:rFonts w:eastAsia="Calibri"/>
                      <w:kern w:val="0"/>
                      <w:lang w:val="el-GR"/>
                      <w14:ligatures w14:val="none"/>
                    </w:rPr>
                  </w:pPr>
                </w:p>
                <w:p w14:paraId="0F97D50C" w14:textId="551BD567" w:rsidR="00F925FB" w:rsidRDefault="00F925FB" w:rsidP="00C46095">
                  <w:pPr>
                    <w:spacing w:line="360" w:lineRule="auto"/>
                    <w:jc w:val="both"/>
                    <w:rPr>
                      <w:rFonts w:eastAsia="Calibri"/>
                      <w:kern w:val="0"/>
                      <w:lang w:val="el-GR"/>
                      <w14:ligatures w14:val="none"/>
                    </w:rPr>
                  </w:pPr>
                  <w:r>
                    <w:rPr>
                      <w:rFonts w:eastAsia="Calibri"/>
                      <w:kern w:val="0"/>
                      <w:lang w:val="el-GR"/>
                      <w14:ligatures w14:val="none"/>
                    </w:rPr>
                    <w:t>(β)</w:t>
                  </w:r>
                </w:p>
                <w:p w14:paraId="4C082966" w14:textId="77777777" w:rsidR="00C46095" w:rsidRDefault="00C46095" w:rsidP="00C46095">
                  <w:pPr>
                    <w:spacing w:line="360" w:lineRule="auto"/>
                    <w:jc w:val="both"/>
                    <w:rPr>
                      <w:rFonts w:eastAsia="Calibri"/>
                      <w:kern w:val="0"/>
                      <w:lang w:val="el-GR"/>
                      <w14:ligatures w14:val="none"/>
                    </w:rPr>
                  </w:pPr>
                </w:p>
                <w:p w14:paraId="6AF577BC" w14:textId="50B733EB" w:rsidR="00844E40" w:rsidRPr="00C46095" w:rsidRDefault="00844E40" w:rsidP="00C46095">
                  <w:pPr>
                    <w:spacing w:line="360" w:lineRule="auto"/>
                    <w:jc w:val="both"/>
                    <w:rPr>
                      <w:rFonts w:eastAsia="Calibri"/>
                      <w:kern w:val="0"/>
                      <w:lang w:val="el-GR"/>
                      <w14:ligatures w14:val="none"/>
                    </w:rPr>
                  </w:pPr>
                  <w:r>
                    <w:rPr>
                      <w:rFonts w:eastAsia="Calibri"/>
                      <w:kern w:val="0"/>
                      <w:lang w:val="el-GR"/>
                      <w14:ligatures w14:val="none"/>
                    </w:rPr>
                    <w:t>(γ)</w:t>
                  </w:r>
                </w:p>
              </w:tc>
              <w:tc>
                <w:tcPr>
                  <w:tcW w:w="7087" w:type="dxa"/>
                </w:tcPr>
                <w:p w14:paraId="23A81609" w14:textId="77777777" w:rsidR="00C46095" w:rsidRDefault="00C46095" w:rsidP="00C46095">
                  <w:pPr>
                    <w:spacing w:line="360" w:lineRule="auto"/>
                    <w:jc w:val="both"/>
                    <w:rPr>
                      <w:rFonts w:eastAsia="Times New Roman"/>
                      <w:color w:val="000000"/>
                      <w:kern w:val="0"/>
                      <w:lang w:val="el-GR" w:eastAsia="el-GR"/>
                      <w14:ligatures w14:val="none"/>
                    </w:rPr>
                  </w:pPr>
                  <w:r w:rsidRPr="00485D2B">
                    <w:rPr>
                      <w:rFonts w:eastAsia="Times New Roman"/>
                      <w:color w:val="000000"/>
                      <w:kern w:val="0"/>
                      <w:lang w:val="el-GR" w:eastAsia="el-GR"/>
                      <w14:ligatures w14:val="none"/>
                    </w:rPr>
                    <w:lastRenderedPageBreak/>
                    <w:t>Το άρθρο  4 του βασικού νόμου τροποποιείται με:</w:t>
                  </w:r>
                </w:p>
                <w:p w14:paraId="0A1746F6" w14:textId="77777777" w:rsidR="00C46095" w:rsidRDefault="00C46095" w:rsidP="00C46095">
                  <w:pPr>
                    <w:spacing w:line="360" w:lineRule="auto"/>
                    <w:jc w:val="both"/>
                    <w:rPr>
                      <w:rFonts w:eastAsia="Times New Roman"/>
                      <w:color w:val="000000"/>
                      <w:kern w:val="0"/>
                      <w:lang w:val="el-GR" w:eastAsia="el-GR"/>
                      <w14:ligatures w14:val="none"/>
                    </w:rPr>
                  </w:pPr>
                </w:p>
                <w:p w14:paraId="198865AE" w14:textId="5F38A09F" w:rsidR="00C46095" w:rsidRPr="00886A57" w:rsidRDefault="00C46095" w:rsidP="00C46095">
                  <w:pPr>
                    <w:spacing w:line="360" w:lineRule="auto"/>
                    <w:jc w:val="both"/>
                    <w:rPr>
                      <w:rFonts w:eastAsia="Times New Roman"/>
                      <w:color w:val="000000"/>
                      <w:kern w:val="0"/>
                      <w:lang w:val="el-GR" w:eastAsia="el-GR"/>
                      <w14:ligatures w14:val="none"/>
                    </w:rPr>
                  </w:pPr>
                  <w:r>
                    <w:rPr>
                      <w:rFonts w:eastAsia="Times New Roman"/>
                      <w:color w:val="000000"/>
                      <w:kern w:val="0"/>
                      <w:lang w:val="el-GR" w:eastAsia="el-GR"/>
                      <w14:ligatures w14:val="none"/>
                    </w:rPr>
                    <w:t>την προσθήκη του νέου εδαφίου (2) ως ακολούθως</w:t>
                  </w:r>
                  <w:r w:rsidRPr="00886A57">
                    <w:rPr>
                      <w:rFonts w:eastAsia="Times New Roman"/>
                      <w:color w:val="000000"/>
                      <w:kern w:val="0"/>
                      <w:lang w:val="el-GR" w:eastAsia="el-GR"/>
                      <w14:ligatures w14:val="none"/>
                    </w:rPr>
                    <w:t>:</w:t>
                  </w:r>
                </w:p>
                <w:p w14:paraId="57B8D986" w14:textId="77777777" w:rsidR="00C46095" w:rsidRDefault="00C46095" w:rsidP="00C46095">
                  <w:pPr>
                    <w:spacing w:line="360" w:lineRule="auto"/>
                    <w:jc w:val="both"/>
                    <w:rPr>
                      <w:rFonts w:eastAsia="Times New Roman"/>
                      <w:color w:val="000000"/>
                      <w:kern w:val="0"/>
                      <w:lang w:val="el-GR" w:eastAsia="el-GR"/>
                      <w14:ligatures w14:val="none"/>
                    </w:rPr>
                  </w:pPr>
                </w:p>
                <w:p w14:paraId="408B2424" w14:textId="12008BC0" w:rsidR="00C46095" w:rsidRPr="00485D2B" w:rsidRDefault="00C46095" w:rsidP="00C46095">
                  <w:pPr>
                    <w:spacing w:line="360" w:lineRule="auto"/>
                    <w:jc w:val="both"/>
                    <w:outlineLvl w:val="0"/>
                    <w:rPr>
                      <w:rFonts w:eastAsia="Times New Roman"/>
                      <w:color w:val="000000"/>
                      <w:kern w:val="0"/>
                      <w:lang w:val="el-GR" w:eastAsia="el-GR"/>
                      <w14:ligatures w14:val="none"/>
                    </w:rPr>
                  </w:pPr>
                  <w:r w:rsidRPr="00485D2B">
                    <w:rPr>
                      <w:rFonts w:eastAsia="Times New Roman"/>
                      <w:color w:val="000000"/>
                      <w:kern w:val="0"/>
                      <w:lang w:val="el-GR" w:eastAsia="el-GR"/>
                      <w14:ligatures w14:val="none"/>
                    </w:rPr>
                    <w:t>«(2) Σωματείο</w:t>
                  </w:r>
                  <w:r w:rsidR="00927150">
                    <w:rPr>
                      <w:rFonts w:eastAsia="Times New Roman"/>
                      <w:color w:val="000000"/>
                      <w:kern w:val="0"/>
                      <w:lang w:val="el-GR" w:eastAsia="el-GR"/>
                      <w14:ligatures w14:val="none"/>
                    </w:rPr>
                    <w:t xml:space="preserve"> ή</w:t>
                  </w:r>
                  <w:r w:rsidRPr="00485D2B">
                    <w:rPr>
                      <w:rFonts w:eastAsia="Times New Roman"/>
                      <w:color w:val="000000"/>
                      <w:kern w:val="0"/>
                      <w:lang w:val="el-GR" w:eastAsia="el-GR"/>
                      <w14:ligatures w14:val="none"/>
                    </w:rPr>
                    <w:t xml:space="preserve"> ίδρυμα</w:t>
                  </w:r>
                  <w:r w:rsidR="00927150">
                    <w:rPr>
                      <w:rFonts w:eastAsia="Times New Roman"/>
                      <w:color w:val="000000"/>
                      <w:kern w:val="0"/>
                      <w:lang w:val="el-GR" w:eastAsia="el-GR"/>
                      <w14:ligatures w14:val="none"/>
                    </w:rPr>
                    <w:t xml:space="preserve"> ή</w:t>
                  </w:r>
                  <w:r w:rsidRPr="00485D2B">
                    <w:rPr>
                      <w:rFonts w:eastAsia="Times New Roman"/>
                      <w:color w:val="000000"/>
                      <w:kern w:val="0"/>
                      <w:lang w:val="el-GR" w:eastAsia="el-GR"/>
                      <w14:ligatures w14:val="none"/>
                    </w:rPr>
                    <w:t xml:space="preserve"> ομοσπονδία ή ένωση που παραβιάζει πρόνοιες του περί της Παρεμπόδισης και Καταπολέμησης της Νομιμοποίησης Εσόδων από Παράνομες Δραστηριότητες Νόμο</w:t>
                  </w:r>
                  <w:r w:rsidR="00927150">
                    <w:rPr>
                      <w:rFonts w:eastAsia="Times New Roman"/>
                      <w:color w:val="000000"/>
                      <w:kern w:val="0"/>
                      <w:lang w:val="el-GR" w:eastAsia="el-GR"/>
                      <w14:ligatures w14:val="none"/>
                    </w:rPr>
                    <w:t>υ</w:t>
                  </w:r>
                  <w:r w:rsidRPr="00485D2B">
                    <w:rPr>
                      <w:rFonts w:eastAsia="Times New Roman"/>
                      <w:color w:val="000000"/>
                      <w:kern w:val="0"/>
                      <w:lang w:val="el-GR" w:eastAsia="el-GR"/>
                      <w14:ligatures w14:val="none"/>
                    </w:rPr>
                    <w:t xml:space="preserve"> ή χρησιμοποιείται για την νομιμοποίηση εσόδων ή για χρηματοδότηση της τρομοκρατίας από φυσικά ή νομικά πρόσωπα που ασκούν έλεγχο επί αυτού</w:t>
                  </w:r>
                  <w:r>
                    <w:rPr>
                      <w:rFonts w:eastAsia="Times New Roman"/>
                      <w:color w:val="000000"/>
                      <w:kern w:val="0"/>
                      <w:lang w:val="el-GR" w:eastAsia="el-GR"/>
                      <w14:ligatures w14:val="none"/>
                    </w:rPr>
                    <w:t xml:space="preserve"> ή από τρίτους</w:t>
                  </w:r>
                  <w:r w:rsidRPr="00485D2B">
                    <w:rPr>
                      <w:rFonts w:eastAsia="Times New Roman"/>
                      <w:color w:val="000000"/>
                      <w:kern w:val="0"/>
                      <w:lang w:val="el-GR" w:eastAsia="el-GR"/>
                      <w14:ligatures w14:val="none"/>
                    </w:rPr>
                    <w:t>, δύναται να διαλυθ</w:t>
                  </w:r>
                  <w:r w:rsidR="00927150">
                    <w:rPr>
                      <w:rFonts w:eastAsia="Times New Roman"/>
                      <w:color w:val="000000"/>
                      <w:kern w:val="0"/>
                      <w:lang w:val="el-GR" w:eastAsia="el-GR"/>
                      <w14:ligatures w14:val="none"/>
                    </w:rPr>
                    <w:t>εί</w:t>
                  </w:r>
                  <w:r w:rsidRPr="00485D2B">
                    <w:rPr>
                      <w:rFonts w:eastAsia="Times New Roman"/>
                      <w:color w:val="000000"/>
                      <w:kern w:val="0"/>
                      <w:lang w:val="el-GR" w:eastAsia="el-GR"/>
                      <w14:ligatures w14:val="none"/>
                    </w:rPr>
                    <w:t xml:space="preserve"> κατόπιν διατάγματος του Δικαστηρίου που κηρύσσει </w:t>
                  </w:r>
                  <w:r w:rsidRPr="00485D2B">
                    <w:rPr>
                      <w:rFonts w:eastAsia="Times New Roman"/>
                      <w:color w:val="000000"/>
                      <w:kern w:val="0"/>
                      <w:lang w:val="el-GR" w:eastAsia="el-GR"/>
                      <w14:ligatures w14:val="none"/>
                    </w:rPr>
                    <w:lastRenderedPageBreak/>
                    <w:t>το σωματείο ή το ίδρυμα ή την ομοσπονδία ή/και ένωση, ανάλογα με την περίπτωση, παράνομα</w:t>
                  </w:r>
                  <w:r w:rsidR="00927150">
                    <w:rPr>
                      <w:rFonts w:eastAsia="Times New Roman"/>
                      <w:color w:val="000000"/>
                      <w:kern w:val="0"/>
                      <w:lang w:val="el-GR" w:eastAsia="el-GR"/>
                      <w14:ligatures w14:val="none"/>
                    </w:rPr>
                    <w:t>»</w:t>
                  </w:r>
                  <w:r w:rsidRPr="00485D2B">
                    <w:rPr>
                      <w:rFonts w:eastAsia="Times New Roman"/>
                      <w:color w:val="000000"/>
                      <w:kern w:val="0"/>
                      <w:lang w:val="el-GR" w:eastAsia="el-GR"/>
                      <w14:ligatures w14:val="none"/>
                    </w:rPr>
                    <w:t xml:space="preserve">,  </w:t>
                  </w:r>
                </w:p>
                <w:p w14:paraId="1BF5D222" w14:textId="77777777" w:rsidR="00C46095" w:rsidRDefault="00C46095" w:rsidP="00C46095">
                  <w:pPr>
                    <w:spacing w:line="360" w:lineRule="auto"/>
                    <w:jc w:val="both"/>
                    <w:rPr>
                      <w:rFonts w:eastAsia="Times New Roman"/>
                      <w:color w:val="000000"/>
                      <w:kern w:val="0"/>
                      <w:lang w:val="el-GR" w:eastAsia="el-GR"/>
                      <w14:ligatures w14:val="none"/>
                    </w:rPr>
                  </w:pPr>
                </w:p>
                <w:p w14:paraId="2444A311" w14:textId="77777777" w:rsidR="00844E40" w:rsidRDefault="00844E40" w:rsidP="00C46095">
                  <w:pPr>
                    <w:spacing w:line="360" w:lineRule="auto"/>
                    <w:jc w:val="both"/>
                    <w:rPr>
                      <w:rFonts w:eastAsia="Times New Roman"/>
                      <w:color w:val="000000"/>
                      <w:kern w:val="0"/>
                      <w:lang w:val="el-GR" w:eastAsia="el-GR"/>
                      <w14:ligatures w14:val="none"/>
                    </w:rPr>
                  </w:pPr>
                </w:p>
                <w:p w14:paraId="5862B533" w14:textId="77777777" w:rsidR="00844E40" w:rsidRPr="00485D2B" w:rsidRDefault="00844E40" w:rsidP="00844E40">
                  <w:pPr>
                    <w:spacing w:line="360" w:lineRule="auto"/>
                    <w:jc w:val="both"/>
                    <w:outlineLvl w:val="0"/>
                    <w:rPr>
                      <w:rFonts w:eastAsia="Times New Roman"/>
                      <w:color w:val="000000"/>
                      <w:kern w:val="0"/>
                      <w:lang w:val="el-GR" w:eastAsia="el-GR"/>
                      <w14:ligatures w14:val="none"/>
                    </w:rPr>
                  </w:pPr>
                  <w:r w:rsidRPr="00485D2B">
                    <w:rPr>
                      <w:rFonts w:eastAsia="Times New Roman"/>
                      <w:color w:val="000000"/>
                      <w:kern w:val="0"/>
                      <w:lang w:val="el-GR" w:eastAsia="el-GR"/>
                      <w14:ligatures w14:val="none"/>
                    </w:rPr>
                    <w:t>την αναρίθμηση του υφιστάμενου εδαφίου (2) σε εδάφιο (3).</w:t>
                  </w:r>
                </w:p>
                <w:p w14:paraId="2E909578" w14:textId="77777777" w:rsidR="00C46095" w:rsidRDefault="00C46095" w:rsidP="00C46095">
                  <w:pPr>
                    <w:spacing w:line="360" w:lineRule="auto"/>
                    <w:jc w:val="both"/>
                    <w:rPr>
                      <w:rFonts w:eastAsia="Times New Roman"/>
                      <w:color w:val="000000"/>
                      <w:kern w:val="0"/>
                      <w:lang w:val="el-GR" w:eastAsia="el-GR"/>
                      <w14:ligatures w14:val="none"/>
                    </w:rPr>
                  </w:pPr>
                </w:p>
                <w:p w14:paraId="2AE16004" w14:textId="77777777" w:rsidR="00844E40" w:rsidRPr="00485D2B" w:rsidRDefault="00844E40" w:rsidP="00844E40">
                  <w:pPr>
                    <w:spacing w:line="276" w:lineRule="auto"/>
                    <w:jc w:val="both"/>
                    <w:outlineLvl w:val="0"/>
                    <w:rPr>
                      <w:rFonts w:eastAsia="Times New Roman"/>
                      <w:color w:val="000000"/>
                      <w:kern w:val="0"/>
                      <w:lang w:val="el-GR" w:eastAsia="el-GR"/>
                      <w14:ligatures w14:val="none"/>
                    </w:rPr>
                  </w:pPr>
                  <w:r w:rsidRPr="00485D2B">
                    <w:rPr>
                      <w:rFonts w:eastAsia="Times New Roman"/>
                      <w:color w:val="000000"/>
                      <w:kern w:val="0"/>
                      <w:lang w:val="el-GR" w:eastAsia="el-GR"/>
                      <w14:ligatures w14:val="none"/>
                    </w:rPr>
                    <w:t>την προσθήκη του ακόλουθου εδαφίου 4:</w:t>
                  </w:r>
                </w:p>
                <w:p w14:paraId="232D371F" w14:textId="7A09EA9C" w:rsidR="00844E40" w:rsidRPr="00485D2B" w:rsidRDefault="00F7519C" w:rsidP="00844E40">
                  <w:pPr>
                    <w:spacing w:before="100" w:beforeAutospacing="1" w:after="100" w:afterAutospacing="1" w:line="360" w:lineRule="auto"/>
                    <w:jc w:val="both"/>
                    <w:outlineLvl w:val="0"/>
                    <w:rPr>
                      <w:rFonts w:eastAsia="Times New Roman"/>
                      <w:color w:val="000000"/>
                      <w:kern w:val="0"/>
                      <w:lang w:val="el-GR" w:eastAsia="el-GR"/>
                      <w14:ligatures w14:val="none"/>
                    </w:rPr>
                  </w:pPr>
                  <w:bookmarkStart w:id="0" w:name="_Hlk149742000"/>
                  <w:r>
                    <w:rPr>
                      <w:rFonts w:eastAsia="Times New Roman"/>
                      <w:color w:val="000000"/>
                      <w:kern w:val="0"/>
                      <w:lang w:val="el-GR" w:eastAsia="el-GR"/>
                      <w14:ligatures w14:val="none"/>
                    </w:rPr>
                    <w:t>«</w:t>
                  </w:r>
                  <w:r w:rsidR="00844E40" w:rsidRPr="00485D2B">
                    <w:rPr>
                      <w:rFonts w:eastAsia="Times New Roman"/>
                      <w:color w:val="000000"/>
                      <w:kern w:val="0"/>
                      <w:lang w:val="el-GR" w:eastAsia="el-GR"/>
                      <w14:ligatures w14:val="none"/>
                    </w:rPr>
                    <w:t>(4) Σε περίπτωση που προκύψει υπόνοια ή/και καταγγελθεί από φυσικά ή νομικά πρόσωπα που ασκούν έλεγχο επί των Σωματείων, Ιδρυμάτων, ομοσπονδιών ή ενώσεων ότι η λειτουργία αυτών στοχεύει ή τείνει να υπονομεύσει τη Δημοκρατία, τους δημοκρατικούς θεσμούς, την ασφάλεια της Δημοκρατίας, τη δημόσια τάξη, τη δημόσια ασφάλεια, τη δημόσια υγεία, τα δημόσια ήθη, τα θεμελιώδη δικαιώματα και ελευθερίες του ατόμου ή τα δικαιώματα των ατόμων με αναπηρίες ή σχετίζεται με νομιμοποίηση εσόδων από παράνομες δραστηριότητες ή κερδοσκοπική δραστηριότητα,  ο Γενικός Έφορος δύναται να αιτηθεί την αποκάλυψη των τραπεζικών λογαριασμών σωματείου, ιδρύματος, ομοσπονδίας ή/και ένωσης απευθύνοντας σχετικό προς τούτο γραπτό αίτημα προς τα τραπεζικά ιδρύματα προτού προχωρήσει με αίτηση διάλυσης κατόπιν διατάγματος του Δικαστηρίου.</w:t>
                  </w:r>
                </w:p>
                <w:p w14:paraId="65FF488D" w14:textId="4BF12BA0" w:rsidR="00C46095" w:rsidRDefault="00844E40" w:rsidP="00844E40">
                  <w:pPr>
                    <w:spacing w:line="360" w:lineRule="auto"/>
                    <w:jc w:val="both"/>
                    <w:rPr>
                      <w:rFonts w:eastAsia="Calibri"/>
                      <w:kern w:val="0"/>
                      <w:lang w:val="el-GR"/>
                      <w14:ligatures w14:val="none"/>
                    </w:rPr>
                  </w:pPr>
                  <w:r>
                    <w:rPr>
                      <w:rFonts w:eastAsia="Times New Roman"/>
                      <w:color w:val="000000"/>
                      <w:kern w:val="0"/>
                      <w:lang w:val="el-GR" w:eastAsia="el-GR"/>
                      <w14:ligatures w14:val="none"/>
                    </w:rPr>
                    <w:t>Νοείται ότι τ</w:t>
                  </w:r>
                  <w:r w:rsidRPr="00485D2B">
                    <w:rPr>
                      <w:rFonts w:eastAsia="Times New Roman"/>
                      <w:color w:val="000000"/>
                      <w:kern w:val="0"/>
                      <w:lang w:val="el-GR" w:eastAsia="el-GR"/>
                      <w14:ligatures w14:val="none"/>
                    </w:rPr>
                    <w:t>ο τραπεζικό ίδρυμα προς το οποίο απευθύνεται το αίτημα, έχει υποχρέωση προς πλήρη και ακριβή παροχή των αιτούμενων πληροφοριών, τα οποία υποβάλλονται σε έντυπη ή/και ψηφιακή μορφή, η οποία δύναται να τύχει επεξεργασίας, εντός της ταχθείσας προθεσμίας</w:t>
                  </w:r>
                  <w:bookmarkEnd w:id="0"/>
                </w:p>
              </w:tc>
            </w:tr>
            <w:tr w:rsidR="00C46095" w:rsidRPr="002D594C" w14:paraId="741884E1" w14:textId="77777777" w:rsidTr="00F96B74">
              <w:trPr>
                <w:gridAfter w:val="2"/>
                <w:wAfter w:w="12474" w:type="dxa"/>
              </w:trPr>
              <w:tc>
                <w:tcPr>
                  <w:tcW w:w="1985" w:type="dxa"/>
                </w:tcPr>
                <w:p w14:paraId="4FAE80CB" w14:textId="77777777" w:rsidR="00844E40" w:rsidRPr="00485D2B" w:rsidRDefault="00844E40" w:rsidP="00844E40">
                  <w:pPr>
                    <w:spacing w:line="276" w:lineRule="auto"/>
                    <w:rPr>
                      <w:rFonts w:eastAsia="Times New Roman"/>
                      <w:kern w:val="0"/>
                      <w:lang w:val="el-GR" w:eastAsia="en-GB"/>
                      <w14:ligatures w14:val="none"/>
                    </w:rPr>
                  </w:pPr>
                  <w:r w:rsidRPr="00485D2B">
                    <w:rPr>
                      <w:rFonts w:eastAsia="Times New Roman"/>
                      <w:kern w:val="0"/>
                      <w:lang w:val="el-GR" w:eastAsia="en-GB"/>
                      <w14:ligatures w14:val="none"/>
                    </w:rPr>
                    <w:lastRenderedPageBreak/>
                    <w:t xml:space="preserve">Τροποποίηση του άρθρου 5 </w:t>
                  </w:r>
                </w:p>
                <w:p w14:paraId="4BB33B45" w14:textId="748FBC4B" w:rsidR="00C46095" w:rsidRDefault="00844E40" w:rsidP="00844E40">
                  <w:pPr>
                    <w:spacing w:line="360" w:lineRule="auto"/>
                    <w:jc w:val="both"/>
                    <w:rPr>
                      <w:rFonts w:eastAsia="Calibri"/>
                      <w:kern w:val="0"/>
                      <w:lang w:val="el-GR"/>
                      <w14:ligatures w14:val="none"/>
                    </w:rPr>
                  </w:pPr>
                  <w:r w:rsidRPr="00485D2B">
                    <w:rPr>
                      <w:rFonts w:eastAsia="Times New Roman"/>
                      <w:kern w:val="0"/>
                      <w:lang w:val="el-GR" w:eastAsia="en-GB"/>
                      <w14:ligatures w14:val="none"/>
                    </w:rPr>
                    <w:lastRenderedPageBreak/>
                    <w:t>του βασικού νόμου</w:t>
                  </w:r>
                </w:p>
              </w:tc>
              <w:tc>
                <w:tcPr>
                  <w:tcW w:w="851" w:type="dxa"/>
                </w:tcPr>
                <w:p w14:paraId="54821077" w14:textId="429208B3" w:rsidR="00C46095" w:rsidRDefault="00BE6B59" w:rsidP="00C46095">
                  <w:pPr>
                    <w:spacing w:line="360" w:lineRule="auto"/>
                    <w:jc w:val="both"/>
                    <w:rPr>
                      <w:rFonts w:eastAsia="Calibri"/>
                      <w:kern w:val="0"/>
                      <w:lang w:val="el-GR"/>
                      <w14:ligatures w14:val="none"/>
                    </w:rPr>
                  </w:pPr>
                  <w:r>
                    <w:rPr>
                      <w:rFonts w:eastAsia="Calibri"/>
                      <w:kern w:val="0"/>
                      <w:lang w:val="el-GR"/>
                      <w14:ligatures w14:val="none"/>
                    </w:rPr>
                    <w:lastRenderedPageBreak/>
                    <w:t>4</w:t>
                  </w:r>
                  <w:r w:rsidR="00844E40">
                    <w:rPr>
                      <w:rFonts w:eastAsia="Calibri"/>
                      <w:kern w:val="0"/>
                      <w:lang w:val="el-GR"/>
                      <w14:ligatures w14:val="none"/>
                    </w:rPr>
                    <w:t>.</w:t>
                  </w:r>
                </w:p>
                <w:p w14:paraId="5209B3A0" w14:textId="77777777" w:rsidR="00844E40" w:rsidRDefault="00844E40" w:rsidP="00C46095">
                  <w:pPr>
                    <w:spacing w:line="360" w:lineRule="auto"/>
                    <w:jc w:val="both"/>
                    <w:rPr>
                      <w:rFonts w:eastAsia="Calibri"/>
                      <w:kern w:val="0"/>
                      <w:lang w:val="el-GR"/>
                      <w14:ligatures w14:val="none"/>
                    </w:rPr>
                  </w:pPr>
                </w:p>
                <w:p w14:paraId="35F5B124" w14:textId="5BE986F8" w:rsidR="00844E40" w:rsidRDefault="00844E40" w:rsidP="00C46095">
                  <w:pPr>
                    <w:spacing w:line="360" w:lineRule="auto"/>
                    <w:jc w:val="both"/>
                    <w:rPr>
                      <w:rFonts w:eastAsia="Calibri"/>
                      <w:kern w:val="0"/>
                      <w:lang w:val="el-GR"/>
                      <w14:ligatures w14:val="none"/>
                    </w:rPr>
                  </w:pPr>
                  <w:r>
                    <w:rPr>
                      <w:rFonts w:eastAsia="Calibri"/>
                      <w:kern w:val="0"/>
                      <w:lang w:val="el-GR"/>
                      <w14:ligatures w14:val="none"/>
                    </w:rPr>
                    <w:t>(α)</w:t>
                  </w:r>
                </w:p>
              </w:tc>
              <w:tc>
                <w:tcPr>
                  <w:tcW w:w="7087" w:type="dxa"/>
                </w:tcPr>
                <w:p w14:paraId="757BB226" w14:textId="31D197F5" w:rsidR="00C46095" w:rsidRDefault="00844E40" w:rsidP="00C46095">
                  <w:pPr>
                    <w:spacing w:line="360" w:lineRule="auto"/>
                    <w:jc w:val="both"/>
                    <w:rPr>
                      <w:rFonts w:eastAsia="Calibri"/>
                      <w:kern w:val="0"/>
                      <w:lang w:val="el-GR"/>
                      <w14:ligatures w14:val="none"/>
                    </w:rPr>
                  </w:pPr>
                  <w:r w:rsidRPr="00485D2B">
                    <w:rPr>
                      <w:rFonts w:eastAsia="Calibri"/>
                      <w:kern w:val="0"/>
                      <w:lang w:val="el-GR"/>
                      <w14:ligatures w14:val="none"/>
                    </w:rPr>
                    <w:t>Το άρθρο 5 του βασικού νόμου τροποποιείται με:</w:t>
                  </w:r>
                </w:p>
                <w:p w14:paraId="16D21EC8" w14:textId="50BF5224" w:rsidR="00844E40" w:rsidRDefault="00844E40" w:rsidP="00C46095">
                  <w:pPr>
                    <w:spacing w:line="360" w:lineRule="auto"/>
                    <w:jc w:val="both"/>
                    <w:rPr>
                      <w:rFonts w:eastAsia="Calibri"/>
                      <w:kern w:val="0"/>
                      <w:lang w:val="el-GR"/>
                      <w14:ligatures w14:val="none"/>
                    </w:rPr>
                  </w:pPr>
                </w:p>
                <w:p w14:paraId="2D997B36" w14:textId="016FAEDE" w:rsidR="00844E40" w:rsidRDefault="00893EA0" w:rsidP="00893EA0">
                  <w:pPr>
                    <w:spacing w:line="360" w:lineRule="auto"/>
                    <w:jc w:val="both"/>
                    <w:rPr>
                      <w:rFonts w:eastAsia="Calibri"/>
                      <w:kern w:val="0"/>
                      <w:lang w:val="el-GR"/>
                      <w14:ligatures w14:val="none"/>
                    </w:rPr>
                  </w:pPr>
                  <w:r>
                    <w:rPr>
                      <w:rFonts w:eastAsia="Calibri"/>
                      <w:kern w:val="0"/>
                      <w:lang w:val="el-GR"/>
                      <w14:ligatures w14:val="none"/>
                    </w:rPr>
                    <w:lastRenderedPageBreak/>
                    <w:t>Με την τροποποίηση του εδαφίου (2) με την αντικατάσταση της λέξης «διάλυσ</w:t>
                  </w:r>
                  <w:r w:rsidR="00807840">
                    <w:rPr>
                      <w:rFonts w:eastAsia="Calibri"/>
                      <w:kern w:val="0"/>
                      <w:lang w:val="el-GR"/>
                      <w14:ligatures w14:val="none"/>
                    </w:rPr>
                    <w:t>ή</w:t>
                  </w:r>
                  <w:r>
                    <w:rPr>
                      <w:rFonts w:eastAsia="Calibri"/>
                      <w:kern w:val="0"/>
                      <w:lang w:val="el-GR"/>
                      <w14:ligatures w14:val="none"/>
                    </w:rPr>
                    <w:t xml:space="preserve">» με την λέξη «διαγραφή» </w:t>
                  </w:r>
                  <w:r w:rsidR="00807840">
                    <w:rPr>
                      <w:rFonts w:eastAsia="Calibri"/>
                      <w:kern w:val="0"/>
                      <w:lang w:val="el-GR"/>
                      <w14:ligatures w14:val="none"/>
                    </w:rPr>
                    <w:t>στην τελευταία πρόταση.</w:t>
                  </w:r>
                </w:p>
              </w:tc>
            </w:tr>
            <w:tr w:rsidR="00C46095" w:rsidRPr="002D594C" w14:paraId="67787D14" w14:textId="77777777" w:rsidTr="00F96B74">
              <w:trPr>
                <w:gridAfter w:val="2"/>
                <w:wAfter w:w="12474" w:type="dxa"/>
              </w:trPr>
              <w:tc>
                <w:tcPr>
                  <w:tcW w:w="1985" w:type="dxa"/>
                </w:tcPr>
                <w:p w14:paraId="2BFED4BA" w14:textId="77777777" w:rsidR="00844E40" w:rsidRPr="00485D2B" w:rsidRDefault="00844E40" w:rsidP="00844E40">
                  <w:pPr>
                    <w:spacing w:line="276" w:lineRule="auto"/>
                    <w:rPr>
                      <w:rFonts w:eastAsia="Times New Roman"/>
                      <w:kern w:val="0"/>
                      <w:lang w:val="el-GR" w:eastAsia="en-GB"/>
                      <w14:ligatures w14:val="none"/>
                    </w:rPr>
                  </w:pPr>
                  <w:r w:rsidRPr="00485D2B">
                    <w:rPr>
                      <w:rFonts w:eastAsia="Times New Roman"/>
                      <w:kern w:val="0"/>
                      <w:lang w:val="el-GR" w:eastAsia="en-GB"/>
                      <w14:ligatures w14:val="none"/>
                    </w:rPr>
                    <w:lastRenderedPageBreak/>
                    <w:t xml:space="preserve">Τροποποίηση του άρθρου 6 </w:t>
                  </w:r>
                </w:p>
                <w:p w14:paraId="6BAEA9C4" w14:textId="6A33BAA2" w:rsidR="00C46095" w:rsidRDefault="00844E40" w:rsidP="00844E40">
                  <w:pPr>
                    <w:spacing w:line="360" w:lineRule="auto"/>
                    <w:jc w:val="both"/>
                    <w:rPr>
                      <w:rFonts w:eastAsia="Calibri"/>
                      <w:kern w:val="0"/>
                      <w:lang w:val="el-GR"/>
                      <w14:ligatures w14:val="none"/>
                    </w:rPr>
                  </w:pPr>
                  <w:r w:rsidRPr="00485D2B">
                    <w:rPr>
                      <w:rFonts w:eastAsia="Times New Roman"/>
                      <w:kern w:val="0"/>
                      <w:lang w:val="el-GR" w:eastAsia="en-GB"/>
                      <w14:ligatures w14:val="none"/>
                    </w:rPr>
                    <w:t>του βασικού νόμου</w:t>
                  </w:r>
                </w:p>
              </w:tc>
              <w:tc>
                <w:tcPr>
                  <w:tcW w:w="851" w:type="dxa"/>
                </w:tcPr>
                <w:p w14:paraId="7592669A" w14:textId="6687F326" w:rsidR="00C46095" w:rsidRDefault="00BE6B59" w:rsidP="00C46095">
                  <w:pPr>
                    <w:spacing w:line="360" w:lineRule="auto"/>
                    <w:jc w:val="both"/>
                    <w:rPr>
                      <w:rFonts w:eastAsia="Calibri"/>
                      <w:kern w:val="0"/>
                      <w14:ligatures w14:val="none"/>
                    </w:rPr>
                  </w:pPr>
                  <w:r>
                    <w:rPr>
                      <w:rFonts w:eastAsia="Calibri"/>
                      <w:kern w:val="0"/>
                      <w:lang w:val="el-GR"/>
                      <w14:ligatures w14:val="none"/>
                    </w:rPr>
                    <w:t>5</w:t>
                  </w:r>
                  <w:r w:rsidR="00844E40">
                    <w:rPr>
                      <w:rFonts w:eastAsia="Calibri"/>
                      <w:kern w:val="0"/>
                      <w14:ligatures w14:val="none"/>
                    </w:rPr>
                    <w:t>.</w:t>
                  </w:r>
                </w:p>
                <w:p w14:paraId="50ED22FC" w14:textId="77777777" w:rsidR="00844E40" w:rsidRDefault="00844E40" w:rsidP="00C46095">
                  <w:pPr>
                    <w:spacing w:line="360" w:lineRule="auto"/>
                    <w:jc w:val="both"/>
                    <w:rPr>
                      <w:rFonts w:eastAsia="Calibri"/>
                      <w:kern w:val="0"/>
                      <w14:ligatures w14:val="none"/>
                    </w:rPr>
                  </w:pPr>
                </w:p>
                <w:p w14:paraId="7841D7B7" w14:textId="05AC694A" w:rsidR="00844E40" w:rsidRDefault="00844E40" w:rsidP="00C46095">
                  <w:pPr>
                    <w:spacing w:line="360" w:lineRule="auto"/>
                    <w:jc w:val="both"/>
                    <w:rPr>
                      <w:rFonts w:eastAsia="Calibri"/>
                      <w:kern w:val="0"/>
                      <w:lang w:val="el-GR"/>
                      <w14:ligatures w14:val="none"/>
                    </w:rPr>
                  </w:pPr>
                  <w:r>
                    <w:rPr>
                      <w:rFonts w:eastAsia="Calibri"/>
                      <w:kern w:val="0"/>
                      <w14:ligatures w14:val="none"/>
                    </w:rPr>
                    <w:t>(</w:t>
                  </w:r>
                  <w:r>
                    <w:rPr>
                      <w:rFonts w:eastAsia="Calibri"/>
                      <w:kern w:val="0"/>
                      <w:lang w:val="el-GR"/>
                      <w14:ligatures w14:val="none"/>
                    </w:rPr>
                    <w:t>α)</w:t>
                  </w:r>
                </w:p>
                <w:p w14:paraId="73749105" w14:textId="77777777" w:rsidR="00844E40" w:rsidRDefault="00844E40" w:rsidP="00C46095">
                  <w:pPr>
                    <w:spacing w:line="360" w:lineRule="auto"/>
                    <w:jc w:val="both"/>
                    <w:rPr>
                      <w:rFonts w:eastAsia="Calibri"/>
                      <w:kern w:val="0"/>
                      <w:lang w:val="el-GR"/>
                      <w14:ligatures w14:val="none"/>
                    </w:rPr>
                  </w:pPr>
                </w:p>
                <w:p w14:paraId="5D0E16C6" w14:textId="77777777" w:rsidR="00844E40" w:rsidRDefault="00844E40" w:rsidP="00C46095">
                  <w:pPr>
                    <w:spacing w:line="360" w:lineRule="auto"/>
                    <w:jc w:val="both"/>
                    <w:rPr>
                      <w:rFonts w:eastAsia="Calibri"/>
                      <w:kern w:val="0"/>
                      <w:lang w:val="el-GR"/>
                      <w14:ligatures w14:val="none"/>
                    </w:rPr>
                  </w:pPr>
                </w:p>
                <w:p w14:paraId="2AC48170" w14:textId="77777777" w:rsidR="00844E40" w:rsidRDefault="00844E40" w:rsidP="00C46095">
                  <w:pPr>
                    <w:spacing w:line="360" w:lineRule="auto"/>
                    <w:jc w:val="both"/>
                    <w:rPr>
                      <w:rFonts w:eastAsia="Calibri"/>
                      <w:kern w:val="0"/>
                      <w:lang w:val="el-GR"/>
                      <w14:ligatures w14:val="none"/>
                    </w:rPr>
                  </w:pPr>
                </w:p>
                <w:p w14:paraId="3DBFC606" w14:textId="606091D8" w:rsidR="00844E40" w:rsidRPr="00844E40" w:rsidRDefault="00844E40" w:rsidP="00C46095">
                  <w:pPr>
                    <w:spacing w:line="360" w:lineRule="auto"/>
                    <w:jc w:val="both"/>
                    <w:rPr>
                      <w:rFonts w:eastAsia="Calibri"/>
                      <w:kern w:val="0"/>
                      <w:lang w:val="el-GR"/>
                      <w14:ligatures w14:val="none"/>
                    </w:rPr>
                  </w:pPr>
                  <w:r>
                    <w:rPr>
                      <w:rFonts w:eastAsia="Calibri"/>
                      <w:kern w:val="0"/>
                      <w:lang w:val="el-GR"/>
                      <w14:ligatures w14:val="none"/>
                    </w:rPr>
                    <w:t>(β)</w:t>
                  </w:r>
                </w:p>
                <w:p w14:paraId="26B3B220" w14:textId="5E5311C8" w:rsidR="00844E40" w:rsidRPr="00844E40" w:rsidRDefault="00844E40" w:rsidP="00C46095">
                  <w:pPr>
                    <w:spacing w:line="360" w:lineRule="auto"/>
                    <w:jc w:val="both"/>
                    <w:rPr>
                      <w:rFonts w:eastAsia="Calibri"/>
                      <w:kern w:val="0"/>
                      <w14:ligatures w14:val="none"/>
                    </w:rPr>
                  </w:pPr>
                </w:p>
              </w:tc>
              <w:tc>
                <w:tcPr>
                  <w:tcW w:w="7087" w:type="dxa"/>
                </w:tcPr>
                <w:p w14:paraId="6392C8C0" w14:textId="77777777" w:rsidR="00C46095" w:rsidRPr="00886A57" w:rsidRDefault="00844E40" w:rsidP="00C46095">
                  <w:pPr>
                    <w:spacing w:line="360" w:lineRule="auto"/>
                    <w:jc w:val="both"/>
                    <w:rPr>
                      <w:rFonts w:eastAsia="Calibri"/>
                      <w:kern w:val="0"/>
                      <w:lang w:val="el-GR"/>
                      <w14:ligatures w14:val="none"/>
                    </w:rPr>
                  </w:pPr>
                  <w:r w:rsidRPr="00485D2B">
                    <w:rPr>
                      <w:rFonts w:eastAsia="Calibri"/>
                      <w:kern w:val="0"/>
                      <w:lang w:val="el-GR"/>
                      <w14:ligatures w14:val="none"/>
                    </w:rPr>
                    <w:t>Το άρθρο 6 του βασικού νόμου τροποποιείται με</w:t>
                  </w:r>
                  <w:r w:rsidRPr="00886A57">
                    <w:rPr>
                      <w:rFonts w:eastAsia="Calibri"/>
                      <w:kern w:val="0"/>
                      <w:lang w:val="el-GR"/>
                      <w14:ligatures w14:val="none"/>
                    </w:rPr>
                    <w:t>:</w:t>
                  </w:r>
                </w:p>
                <w:p w14:paraId="6BAC130D" w14:textId="77777777" w:rsidR="00844E40" w:rsidRPr="00886A57" w:rsidRDefault="00844E40" w:rsidP="00C46095">
                  <w:pPr>
                    <w:spacing w:line="360" w:lineRule="auto"/>
                    <w:jc w:val="both"/>
                    <w:rPr>
                      <w:rFonts w:eastAsia="Calibri"/>
                      <w:kern w:val="0"/>
                      <w:lang w:val="el-GR"/>
                      <w14:ligatures w14:val="none"/>
                    </w:rPr>
                  </w:pPr>
                </w:p>
                <w:p w14:paraId="4363BE94" w14:textId="6DA3F65F" w:rsidR="00844E40" w:rsidRDefault="00844E40" w:rsidP="00844E40">
                  <w:pPr>
                    <w:spacing w:line="360" w:lineRule="auto"/>
                    <w:jc w:val="both"/>
                    <w:rPr>
                      <w:rFonts w:eastAsia="Calibri"/>
                      <w:kern w:val="0"/>
                      <w:lang w:val="el-GR"/>
                      <w14:ligatures w14:val="none"/>
                    </w:rPr>
                  </w:pPr>
                  <w:r w:rsidRPr="00485D2B">
                    <w:rPr>
                      <w:rFonts w:eastAsia="Calibri"/>
                      <w:kern w:val="0"/>
                      <w:lang w:val="el-GR"/>
                      <w14:ligatures w14:val="none"/>
                    </w:rPr>
                    <w:t>την τροποποίηση του εδαφίου (1) με την αντικατάσταση των λέξεων  «του εδαφίου (1)</w:t>
                  </w:r>
                  <w:r w:rsidR="008D3548">
                    <w:rPr>
                      <w:rFonts w:eastAsia="Calibri"/>
                      <w:kern w:val="0"/>
                      <w:lang w:val="el-GR"/>
                      <w14:ligatures w14:val="none"/>
                    </w:rPr>
                    <w:t xml:space="preserve"> του άρθρου 4</w:t>
                  </w:r>
                  <w:r w:rsidRPr="00485D2B">
                    <w:rPr>
                      <w:rFonts w:eastAsia="Calibri"/>
                      <w:kern w:val="0"/>
                      <w:lang w:val="el-GR"/>
                      <w14:ligatures w14:val="none"/>
                    </w:rPr>
                    <w:t>» (δεύτερη γραμμή) με την φράση «του παρόντος Νόμου</w:t>
                  </w:r>
                  <w:r w:rsidRPr="00485D2B">
                    <w:rPr>
                      <w:rFonts w:eastAsia="Times New Roman"/>
                      <w:color w:val="000000"/>
                      <w:kern w:val="0"/>
                      <w:lang w:val="el-GR" w:eastAsia="el-GR"/>
                      <w14:ligatures w14:val="none"/>
                    </w:rPr>
                    <w:t>»</w:t>
                  </w:r>
                  <w:r w:rsidRPr="00485D2B">
                    <w:rPr>
                      <w:rFonts w:eastAsia="Calibri"/>
                      <w:kern w:val="0"/>
                      <w:lang w:val="el-GR"/>
                      <w14:ligatures w14:val="none"/>
                    </w:rPr>
                    <w:t>, και</w:t>
                  </w:r>
                </w:p>
                <w:p w14:paraId="473C1B45" w14:textId="77777777" w:rsidR="00844E40" w:rsidRDefault="00844E40" w:rsidP="00844E40">
                  <w:pPr>
                    <w:spacing w:line="360" w:lineRule="auto"/>
                    <w:jc w:val="both"/>
                    <w:rPr>
                      <w:rFonts w:eastAsia="Calibri"/>
                      <w:kern w:val="0"/>
                      <w:lang w:val="el-GR"/>
                      <w14:ligatures w14:val="none"/>
                    </w:rPr>
                  </w:pPr>
                </w:p>
                <w:p w14:paraId="5D4F8A28" w14:textId="77777777" w:rsidR="00844E40" w:rsidRPr="00485D2B" w:rsidRDefault="00844E40" w:rsidP="00844E40">
                  <w:pPr>
                    <w:spacing w:line="360" w:lineRule="auto"/>
                    <w:jc w:val="both"/>
                    <w:rPr>
                      <w:rFonts w:eastAsia="Calibri"/>
                      <w:kern w:val="0"/>
                      <w:lang w:val="el-GR"/>
                      <w14:ligatures w14:val="none"/>
                    </w:rPr>
                  </w:pPr>
                  <w:r w:rsidRPr="00485D2B">
                    <w:rPr>
                      <w:rFonts w:eastAsia="Calibri"/>
                      <w:kern w:val="0"/>
                      <w:lang w:val="el-GR"/>
                      <w14:ligatures w14:val="none"/>
                    </w:rPr>
                    <w:t>τη διαγραφή στο τέλος του εδαφίου (3) της τελείας (ένατη γραμμή) και την αντικατάστασή της με άνω και κάτω τέλεια και την προσθήκη, αμέσως μετά, της ακόλουθης νέας επιφύλαξης:</w:t>
                  </w:r>
                </w:p>
                <w:p w14:paraId="4F7409BB" w14:textId="77777777" w:rsidR="00844E40" w:rsidRPr="00485D2B" w:rsidRDefault="00844E40" w:rsidP="00844E40">
                  <w:pPr>
                    <w:spacing w:line="360" w:lineRule="auto"/>
                    <w:jc w:val="both"/>
                    <w:rPr>
                      <w:rFonts w:eastAsia="Calibri"/>
                      <w:kern w:val="0"/>
                      <w:lang w:val="el-GR"/>
                      <w14:ligatures w14:val="none"/>
                    </w:rPr>
                  </w:pPr>
                </w:p>
                <w:p w14:paraId="57AB2FA4" w14:textId="31A625AC" w:rsidR="00844E40" w:rsidRPr="00485D2B" w:rsidRDefault="00844E40" w:rsidP="00844E40">
                  <w:pPr>
                    <w:spacing w:line="360" w:lineRule="auto"/>
                    <w:jc w:val="both"/>
                    <w:rPr>
                      <w:rFonts w:eastAsia="Calibri"/>
                      <w:kern w:val="0"/>
                      <w:lang w:val="el-GR"/>
                      <w14:ligatures w14:val="none"/>
                    </w:rPr>
                  </w:pPr>
                  <w:r w:rsidRPr="00485D2B">
                    <w:rPr>
                      <w:rFonts w:eastAsia="Calibri"/>
                      <w:kern w:val="0"/>
                      <w:lang w:val="el-GR"/>
                      <w14:ligatures w14:val="none"/>
                    </w:rPr>
                    <w:t xml:space="preserve"> </w:t>
                  </w:r>
                  <w:bookmarkStart w:id="1" w:name="_Hlk149742584"/>
                  <w:r w:rsidRPr="00485D2B">
                    <w:rPr>
                      <w:rFonts w:eastAsia="Calibri"/>
                      <w:kern w:val="0"/>
                      <w:lang w:val="el-GR"/>
                      <w14:ligatures w14:val="none"/>
                    </w:rPr>
                    <w:t>«</w:t>
                  </w:r>
                  <w:r w:rsidRPr="00485D2B">
                    <w:rPr>
                      <w:rFonts w:eastAsia="Times New Roman"/>
                      <w:color w:val="000000"/>
                      <w:kern w:val="0"/>
                      <w:lang w:val="el-GR" w:eastAsia="el-GR"/>
                      <w14:ligatures w14:val="none"/>
                    </w:rPr>
                    <w:t>Νοείται ότι δεν θεωρείται ότι προσομοιάζει η επωνυμία μόνο εκ της χρήσης κοινών λέξεων προσδιορισμού των σκοπών ή της ιδιότητας σωματείου, ιδρύματος, ομοσπονδίας ή ένωσης ή και άλλου υφιστάμενου οργανισμού.»</w:t>
                  </w:r>
                  <w:bookmarkEnd w:id="1"/>
                </w:p>
                <w:p w14:paraId="56C53B15" w14:textId="6A280FC4" w:rsidR="00844E40" w:rsidRPr="00886A57" w:rsidRDefault="00844E40" w:rsidP="00C46095">
                  <w:pPr>
                    <w:spacing w:line="360" w:lineRule="auto"/>
                    <w:jc w:val="both"/>
                    <w:rPr>
                      <w:rFonts w:eastAsia="Calibri"/>
                      <w:kern w:val="0"/>
                      <w:lang w:val="el-GR"/>
                      <w14:ligatures w14:val="none"/>
                    </w:rPr>
                  </w:pPr>
                </w:p>
              </w:tc>
            </w:tr>
            <w:tr w:rsidR="00C46095" w:rsidRPr="002D594C" w14:paraId="659CD39E" w14:textId="77777777" w:rsidTr="00F96B74">
              <w:trPr>
                <w:gridAfter w:val="2"/>
                <w:wAfter w:w="12474" w:type="dxa"/>
              </w:trPr>
              <w:tc>
                <w:tcPr>
                  <w:tcW w:w="1985" w:type="dxa"/>
                </w:tcPr>
                <w:p w14:paraId="067B3A37" w14:textId="77777777" w:rsidR="00844E40" w:rsidRPr="00485D2B" w:rsidRDefault="00844E40" w:rsidP="00844E40">
                  <w:pPr>
                    <w:rPr>
                      <w:rFonts w:eastAsia="Times New Roman"/>
                      <w:kern w:val="0"/>
                      <w:lang w:val="el-GR" w:eastAsia="en-GB"/>
                      <w14:ligatures w14:val="none"/>
                    </w:rPr>
                  </w:pPr>
                  <w:r w:rsidRPr="00485D2B">
                    <w:rPr>
                      <w:rFonts w:eastAsia="Times New Roman"/>
                      <w:kern w:val="0"/>
                      <w:lang w:val="el-GR" w:eastAsia="en-GB"/>
                      <w14:ligatures w14:val="none"/>
                    </w:rPr>
                    <w:t xml:space="preserve">Τροποποίηση του άρθρου 7 </w:t>
                  </w:r>
                </w:p>
                <w:p w14:paraId="4074FD50" w14:textId="77777777" w:rsidR="00844E40" w:rsidRPr="00485D2B" w:rsidRDefault="00844E40" w:rsidP="00844E40">
                  <w:pPr>
                    <w:rPr>
                      <w:rFonts w:eastAsia="Times New Roman"/>
                      <w:kern w:val="0"/>
                      <w:lang w:val="el-GR" w:eastAsia="en-GB"/>
                      <w14:ligatures w14:val="none"/>
                    </w:rPr>
                  </w:pPr>
                  <w:r w:rsidRPr="00485D2B">
                    <w:rPr>
                      <w:rFonts w:eastAsia="Times New Roman"/>
                      <w:kern w:val="0"/>
                      <w:lang w:val="el-GR" w:eastAsia="en-GB"/>
                      <w14:ligatures w14:val="none"/>
                    </w:rPr>
                    <w:t>του βασικού νόμου.</w:t>
                  </w:r>
                </w:p>
                <w:p w14:paraId="14634A0D" w14:textId="77777777" w:rsidR="00C46095" w:rsidRDefault="00C46095" w:rsidP="00C46095">
                  <w:pPr>
                    <w:spacing w:line="360" w:lineRule="auto"/>
                    <w:jc w:val="both"/>
                    <w:rPr>
                      <w:rFonts w:eastAsia="Calibri"/>
                      <w:kern w:val="0"/>
                      <w:lang w:val="el-GR"/>
                      <w14:ligatures w14:val="none"/>
                    </w:rPr>
                  </w:pPr>
                </w:p>
              </w:tc>
              <w:tc>
                <w:tcPr>
                  <w:tcW w:w="851" w:type="dxa"/>
                </w:tcPr>
                <w:p w14:paraId="7F05901A" w14:textId="61352CBF" w:rsidR="00C46095" w:rsidRDefault="00BE6B59" w:rsidP="00C46095">
                  <w:pPr>
                    <w:spacing w:line="360" w:lineRule="auto"/>
                    <w:jc w:val="both"/>
                    <w:rPr>
                      <w:rFonts w:eastAsia="Calibri"/>
                      <w:kern w:val="0"/>
                      <w:lang w:val="el-GR"/>
                      <w14:ligatures w14:val="none"/>
                    </w:rPr>
                  </w:pPr>
                  <w:r>
                    <w:rPr>
                      <w:rFonts w:eastAsia="Calibri"/>
                      <w:kern w:val="0"/>
                      <w:lang w:val="el-GR"/>
                      <w14:ligatures w14:val="none"/>
                    </w:rPr>
                    <w:t>6</w:t>
                  </w:r>
                  <w:r w:rsidR="00844E40">
                    <w:rPr>
                      <w:rFonts w:eastAsia="Calibri"/>
                      <w:kern w:val="0"/>
                      <w:lang w:val="el-GR"/>
                      <w14:ligatures w14:val="none"/>
                    </w:rPr>
                    <w:t>.</w:t>
                  </w:r>
                </w:p>
                <w:p w14:paraId="38065DB6" w14:textId="77777777" w:rsidR="00844E40" w:rsidRDefault="00844E40" w:rsidP="00C46095">
                  <w:pPr>
                    <w:spacing w:line="360" w:lineRule="auto"/>
                    <w:jc w:val="both"/>
                    <w:rPr>
                      <w:rFonts w:eastAsia="Calibri"/>
                      <w:kern w:val="0"/>
                      <w:lang w:val="el-GR"/>
                      <w14:ligatures w14:val="none"/>
                    </w:rPr>
                  </w:pPr>
                </w:p>
                <w:p w14:paraId="401C89C6" w14:textId="433E109A" w:rsidR="00844E40" w:rsidRPr="00844E40" w:rsidRDefault="00844E40" w:rsidP="00C46095">
                  <w:pPr>
                    <w:spacing w:line="360" w:lineRule="auto"/>
                    <w:jc w:val="both"/>
                    <w:rPr>
                      <w:rFonts w:eastAsia="Calibri"/>
                      <w:kern w:val="0"/>
                      <w:lang w:val="el-GR"/>
                      <w14:ligatures w14:val="none"/>
                    </w:rPr>
                  </w:pPr>
                  <w:r>
                    <w:rPr>
                      <w:rFonts w:eastAsia="Calibri"/>
                      <w:kern w:val="0"/>
                      <w14:ligatures w14:val="none"/>
                    </w:rPr>
                    <w:t>(</w:t>
                  </w:r>
                  <w:r>
                    <w:rPr>
                      <w:rFonts w:eastAsia="Calibri"/>
                      <w:kern w:val="0"/>
                      <w:lang w:val="el-GR"/>
                      <w14:ligatures w14:val="none"/>
                    </w:rPr>
                    <w:t>α)</w:t>
                  </w:r>
                </w:p>
              </w:tc>
              <w:tc>
                <w:tcPr>
                  <w:tcW w:w="7087" w:type="dxa"/>
                </w:tcPr>
                <w:p w14:paraId="00EF4253" w14:textId="77777777" w:rsidR="00C46095" w:rsidRPr="00886A57" w:rsidRDefault="00844E40" w:rsidP="00C46095">
                  <w:pPr>
                    <w:spacing w:line="360" w:lineRule="auto"/>
                    <w:jc w:val="both"/>
                    <w:rPr>
                      <w:rFonts w:eastAsia="Calibri"/>
                      <w:kern w:val="0"/>
                      <w:lang w:val="el-GR"/>
                      <w14:ligatures w14:val="none"/>
                    </w:rPr>
                  </w:pPr>
                  <w:r w:rsidRPr="00485D2B">
                    <w:rPr>
                      <w:rFonts w:eastAsia="Calibri"/>
                      <w:kern w:val="0"/>
                      <w:lang w:val="el-GR"/>
                      <w14:ligatures w14:val="none"/>
                    </w:rPr>
                    <w:t>Το άρθρο 7 του βασικού νόμου τροποποιείται με</w:t>
                  </w:r>
                  <w:r w:rsidRPr="00886A57">
                    <w:rPr>
                      <w:rFonts w:eastAsia="Calibri"/>
                      <w:kern w:val="0"/>
                      <w:lang w:val="el-GR"/>
                      <w14:ligatures w14:val="none"/>
                    </w:rPr>
                    <w:t>:</w:t>
                  </w:r>
                </w:p>
                <w:p w14:paraId="4D5AEC29" w14:textId="77777777" w:rsidR="00844E40" w:rsidRPr="00886A57" w:rsidRDefault="00844E40" w:rsidP="00C46095">
                  <w:pPr>
                    <w:spacing w:line="360" w:lineRule="auto"/>
                    <w:jc w:val="both"/>
                    <w:rPr>
                      <w:rFonts w:eastAsia="Calibri"/>
                      <w:kern w:val="0"/>
                      <w:lang w:val="el-GR"/>
                      <w14:ligatures w14:val="none"/>
                    </w:rPr>
                  </w:pPr>
                </w:p>
                <w:p w14:paraId="3422B424" w14:textId="4B03904C" w:rsidR="00844E40" w:rsidRPr="00485D2B" w:rsidRDefault="00844E40" w:rsidP="00844E40">
                  <w:pPr>
                    <w:spacing w:line="360" w:lineRule="auto"/>
                    <w:jc w:val="both"/>
                    <w:rPr>
                      <w:rFonts w:eastAsia="Calibri"/>
                      <w:kern w:val="0"/>
                      <w:lang w:val="el-GR"/>
                      <w14:ligatures w14:val="none"/>
                    </w:rPr>
                  </w:pPr>
                  <w:r w:rsidRPr="00485D2B">
                    <w:rPr>
                      <w:rFonts w:eastAsia="Calibri"/>
                      <w:kern w:val="0"/>
                      <w:lang w:val="el-GR"/>
                      <w14:ligatures w14:val="none"/>
                    </w:rPr>
                    <w:t xml:space="preserve">την </w:t>
                  </w:r>
                  <w:r w:rsidR="008D3548">
                    <w:rPr>
                      <w:rFonts w:eastAsia="Calibri"/>
                      <w:kern w:val="0"/>
                      <w:lang w:val="el-GR"/>
                      <w14:ligatures w14:val="none"/>
                    </w:rPr>
                    <w:t xml:space="preserve">τροποποίηση του εδαφίου </w:t>
                  </w:r>
                  <w:r w:rsidRPr="00485D2B">
                    <w:rPr>
                      <w:rFonts w:eastAsia="Calibri"/>
                      <w:kern w:val="0"/>
                      <w:lang w:val="el-GR"/>
                      <w14:ligatures w14:val="none"/>
                    </w:rPr>
                    <w:t xml:space="preserve"> </w:t>
                  </w:r>
                  <w:r w:rsidR="00CC3D88">
                    <w:rPr>
                      <w:rFonts w:eastAsia="Calibri"/>
                      <w:kern w:val="0"/>
                      <w:lang w:val="el-GR"/>
                      <w14:ligatures w14:val="none"/>
                    </w:rPr>
                    <w:t>(3)</w:t>
                  </w:r>
                  <w:r w:rsidR="00CC3D88" w:rsidRPr="00485D2B">
                    <w:rPr>
                      <w:rFonts w:eastAsia="Calibri"/>
                      <w:kern w:val="0"/>
                      <w:lang w:val="el-GR"/>
                      <w14:ligatures w14:val="none"/>
                    </w:rPr>
                    <w:t xml:space="preserve"> </w:t>
                  </w:r>
                  <w:r w:rsidR="008D3548">
                    <w:rPr>
                      <w:rFonts w:eastAsia="Calibri"/>
                      <w:kern w:val="0"/>
                      <w:lang w:val="el-GR"/>
                      <w14:ligatures w14:val="none"/>
                    </w:rPr>
                    <w:t>με την προσθήκη μετά την φράση «</w:t>
                  </w:r>
                  <w:r w:rsidR="008D3548" w:rsidRPr="00901338">
                    <w:rPr>
                      <w:rFonts w:eastAsia="Times New Roman"/>
                      <w:color w:val="000000"/>
                      <w:kern w:val="0"/>
                      <w:lang w:val="el-GR"/>
                      <w14:ligatures w14:val="none"/>
                    </w:rPr>
                    <w:t>ακριβής ταχυδρομική διεύθυνση</w:t>
                  </w:r>
                  <w:r w:rsidR="008D3548">
                    <w:rPr>
                      <w:rFonts w:eastAsia="Calibri"/>
                      <w:kern w:val="0"/>
                      <w:lang w:val="el-GR"/>
                      <w14:ligatures w14:val="none"/>
                    </w:rPr>
                    <w:t xml:space="preserve">» της φράσης </w:t>
                  </w:r>
                  <w:r w:rsidRPr="00485D2B">
                    <w:rPr>
                      <w:rFonts w:eastAsia="Calibri"/>
                      <w:kern w:val="0"/>
                      <w:lang w:val="el-GR"/>
                      <w14:ligatures w14:val="none"/>
                    </w:rPr>
                    <w:t>«καθώς και ηλεκτρονική διεύθυνση επικοινωνίας.»</w:t>
                  </w:r>
                </w:p>
                <w:p w14:paraId="21DE3B7C" w14:textId="2532E202" w:rsidR="00844E40" w:rsidRPr="00886A57" w:rsidRDefault="00844E40" w:rsidP="00C46095">
                  <w:pPr>
                    <w:spacing w:line="360" w:lineRule="auto"/>
                    <w:jc w:val="both"/>
                    <w:rPr>
                      <w:rFonts w:eastAsia="Calibri"/>
                      <w:kern w:val="0"/>
                      <w:lang w:val="el-GR"/>
                      <w14:ligatures w14:val="none"/>
                    </w:rPr>
                  </w:pPr>
                </w:p>
              </w:tc>
            </w:tr>
            <w:tr w:rsidR="00844E40" w:rsidRPr="002D594C" w14:paraId="463BE0B1" w14:textId="77777777" w:rsidTr="00F96B74">
              <w:trPr>
                <w:gridAfter w:val="2"/>
                <w:wAfter w:w="12474" w:type="dxa"/>
              </w:trPr>
              <w:tc>
                <w:tcPr>
                  <w:tcW w:w="1985" w:type="dxa"/>
                </w:tcPr>
                <w:p w14:paraId="2B8DE883" w14:textId="13ADCEF8" w:rsidR="00844E40" w:rsidRDefault="00844E40" w:rsidP="00C46095">
                  <w:pPr>
                    <w:spacing w:line="360" w:lineRule="auto"/>
                    <w:jc w:val="both"/>
                    <w:rPr>
                      <w:rFonts w:eastAsia="Calibri"/>
                      <w:kern w:val="0"/>
                      <w:lang w:val="el-GR"/>
                      <w14:ligatures w14:val="none"/>
                    </w:rPr>
                  </w:pPr>
                  <w:r w:rsidRPr="00485D2B">
                    <w:rPr>
                      <w:rFonts w:eastAsia="Times New Roman"/>
                      <w:kern w:val="0"/>
                      <w:lang w:val="el-GR" w:eastAsia="en-GB"/>
                      <w14:ligatures w14:val="none"/>
                    </w:rPr>
                    <w:t>Τροποποίηση του άρθρου 8 του βασικού νόμου</w:t>
                  </w:r>
                </w:p>
              </w:tc>
              <w:tc>
                <w:tcPr>
                  <w:tcW w:w="851" w:type="dxa"/>
                </w:tcPr>
                <w:p w14:paraId="49E86907" w14:textId="099740E7" w:rsidR="00844E40" w:rsidRDefault="00BE6B59" w:rsidP="00C46095">
                  <w:pPr>
                    <w:spacing w:line="360" w:lineRule="auto"/>
                    <w:jc w:val="both"/>
                    <w:rPr>
                      <w:rFonts w:eastAsia="Calibri"/>
                      <w:kern w:val="0"/>
                      <w:lang w:val="el-GR"/>
                      <w14:ligatures w14:val="none"/>
                    </w:rPr>
                  </w:pPr>
                  <w:r>
                    <w:rPr>
                      <w:rFonts w:eastAsia="Calibri"/>
                      <w:kern w:val="0"/>
                      <w:lang w:val="el-GR"/>
                      <w14:ligatures w14:val="none"/>
                    </w:rPr>
                    <w:t>7</w:t>
                  </w:r>
                  <w:r w:rsidR="00844E40">
                    <w:rPr>
                      <w:rFonts w:eastAsia="Calibri"/>
                      <w:kern w:val="0"/>
                      <w:lang w:val="el-GR"/>
                      <w14:ligatures w14:val="none"/>
                    </w:rPr>
                    <w:t>.</w:t>
                  </w:r>
                </w:p>
                <w:p w14:paraId="0409BF5E" w14:textId="77777777" w:rsidR="00844E40" w:rsidRDefault="00844E40" w:rsidP="00C46095">
                  <w:pPr>
                    <w:spacing w:line="360" w:lineRule="auto"/>
                    <w:jc w:val="both"/>
                    <w:rPr>
                      <w:rFonts w:eastAsia="Calibri"/>
                      <w:kern w:val="0"/>
                      <w:lang w:val="el-GR"/>
                      <w14:ligatures w14:val="none"/>
                    </w:rPr>
                  </w:pPr>
                </w:p>
                <w:p w14:paraId="4ADE9920" w14:textId="032F6C04" w:rsidR="00844E40" w:rsidRDefault="00844E40" w:rsidP="00C46095">
                  <w:pPr>
                    <w:spacing w:line="360" w:lineRule="auto"/>
                    <w:jc w:val="both"/>
                    <w:rPr>
                      <w:rFonts w:eastAsia="Calibri"/>
                      <w:kern w:val="0"/>
                      <w:lang w:val="el-GR"/>
                      <w14:ligatures w14:val="none"/>
                    </w:rPr>
                  </w:pPr>
                  <w:r>
                    <w:rPr>
                      <w:rFonts w:eastAsia="Calibri"/>
                      <w:kern w:val="0"/>
                      <w14:ligatures w14:val="none"/>
                    </w:rPr>
                    <w:t>(</w:t>
                  </w:r>
                  <w:r>
                    <w:rPr>
                      <w:rFonts w:eastAsia="Calibri"/>
                      <w:kern w:val="0"/>
                      <w:lang w:val="el-GR"/>
                      <w14:ligatures w14:val="none"/>
                    </w:rPr>
                    <w:t>α)</w:t>
                  </w:r>
                </w:p>
                <w:p w14:paraId="07B5D159" w14:textId="77777777" w:rsidR="00010022" w:rsidRDefault="00010022" w:rsidP="00C46095">
                  <w:pPr>
                    <w:spacing w:line="360" w:lineRule="auto"/>
                    <w:jc w:val="both"/>
                    <w:rPr>
                      <w:rFonts w:eastAsia="Calibri"/>
                      <w:kern w:val="0"/>
                      <w:lang w:val="el-GR"/>
                      <w14:ligatures w14:val="none"/>
                    </w:rPr>
                  </w:pPr>
                </w:p>
                <w:p w14:paraId="09A06DE4" w14:textId="60A4849E" w:rsidR="00010022" w:rsidRDefault="00010022" w:rsidP="00C46095">
                  <w:pPr>
                    <w:spacing w:line="360" w:lineRule="auto"/>
                    <w:jc w:val="both"/>
                    <w:rPr>
                      <w:rFonts w:eastAsia="Calibri"/>
                      <w:kern w:val="0"/>
                      <w:lang w:val="el-GR"/>
                      <w14:ligatures w14:val="none"/>
                    </w:rPr>
                  </w:pPr>
                  <w:r>
                    <w:rPr>
                      <w:rFonts w:eastAsia="Calibri"/>
                      <w:kern w:val="0"/>
                      <w:lang w:val="el-GR"/>
                      <w14:ligatures w14:val="none"/>
                    </w:rPr>
                    <w:t>(β)</w:t>
                  </w:r>
                </w:p>
                <w:p w14:paraId="7E1431D7" w14:textId="77777777" w:rsidR="00844E40" w:rsidRDefault="00844E40" w:rsidP="00C46095">
                  <w:pPr>
                    <w:spacing w:line="360" w:lineRule="auto"/>
                    <w:jc w:val="both"/>
                    <w:rPr>
                      <w:rFonts w:eastAsia="Calibri"/>
                      <w:kern w:val="0"/>
                      <w:lang w:val="el-GR"/>
                      <w14:ligatures w14:val="none"/>
                    </w:rPr>
                  </w:pPr>
                </w:p>
                <w:p w14:paraId="25B81B34" w14:textId="77777777" w:rsidR="00844E40" w:rsidRDefault="00844E40" w:rsidP="00C46095">
                  <w:pPr>
                    <w:spacing w:line="360" w:lineRule="auto"/>
                    <w:jc w:val="both"/>
                    <w:rPr>
                      <w:rFonts w:eastAsia="Calibri"/>
                      <w:kern w:val="0"/>
                      <w:lang w:val="el-GR"/>
                      <w14:ligatures w14:val="none"/>
                    </w:rPr>
                  </w:pPr>
                </w:p>
                <w:p w14:paraId="7425F671" w14:textId="6A98C73B" w:rsidR="00844E40" w:rsidRDefault="00844E40" w:rsidP="00C46095">
                  <w:pPr>
                    <w:spacing w:line="360" w:lineRule="auto"/>
                    <w:jc w:val="both"/>
                    <w:rPr>
                      <w:rFonts w:eastAsia="Calibri"/>
                      <w:kern w:val="0"/>
                      <w:lang w:val="el-GR"/>
                      <w14:ligatures w14:val="none"/>
                    </w:rPr>
                  </w:pPr>
                  <w:r>
                    <w:rPr>
                      <w:rFonts w:eastAsia="Calibri"/>
                      <w:kern w:val="0"/>
                      <w:lang w:val="el-GR"/>
                      <w14:ligatures w14:val="none"/>
                    </w:rPr>
                    <w:lastRenderedPageBreak/>
                    <w:t>(</w:t>
                  </w:r>
                  <w:r w:rsidR="00010022">
                    <w:rPr>
                      <w:rFonts w:eastAsia="Calibri"/>
                      <w:kern w:val="0"/>
                      <w:lang w:val="el-GR"/>
                      <w14:ligatures w14:val="none"/>
                    </w:rPr>
                    <w:t>γ</w:t>
                  </w:r>
                  <w:r>
                    <w:rPr>
                      <w:rFonts w:eastAsia="Calibri"/>
                      <w:kern w:val="0"/>
                      <w:lang w:val="el-GR"/>
                      <w14:ligatures w14:val="none"/>
                    </w:rPr>
                    <w:t>)</w:t>
                  </w:r>
                </w:p>
                <w:p w14:paraId="0C89FD09" w14:textId="77777777" w:rsidR="00010022" w:rsidRDefault="00010022" w:rsidP="00C46095">
                  <w:pPr>
                    <w:spacing w:line="360" w:lineRule="auto"/>
                    <w:jc w:val="both"/>
                    <w:rPr>
                      <w:rFonts w:eastAsia="Calibri"/>
                      <w:kern w:val="0"/>
                      <w:lang w:val="el-GR"/>
                      <w14:ligatures w14:val="none"/>
                    </w:rPr>
                  </w:pPr>
                </w:p>
                <w:p w14:paraId="7FADF7BF" w14:textId="77777777" w:rsidR="00010022" w:rsidRDefault="00010022" w:rsidP="00C46095">
                  <w:pPr>
                    <w:spacing w:line="360" w:lineRule="auto"/>
                    <w:jc w:val="both"/>
                    <w:rPr>
                      <w:rFonts w:eastAsia="Calibri"/>
                      <w:kern w:val="0"/>
                      <w:lang w:val="el-GR"/>
                      <w14:ligatures w14:val="none"/>
                    </w:rPr>
                  </w:pPr>
                </w:p>
                <w:p w14:paraId="1D2A777C" w14:textId="77777777" w:rsidR="00010022" w:rsidRDefault="00010022" w:rsidP="00C46095">
                  <w:pPr>
                    <w:spacing w:line="360" w:lineRule="auto"/>
                    <w:jc w:val="both"/>
                    <w:rPr>
                      <w:rFonts w:eastAsia="Calibri"/>
                      <w:kern w:val="0"/>
                      <w:lang w:val="el-GR"/>
                      <w14:ligatures w14:val="none"/>
                    </w:rPr>
                  </w:pPr>
                </w:p>
                <w:p w14:paraId="2848A4D7" w14:textId="77777777" w:rsidR="00010022" w:rsidRDefault="00010022" w:rsidP="00C46095">
                  <w:pPr>
                    <w:spacing w:line="360" w:lineRule="auto"/>
                    <w:jc w:val="both"/>
                    <w:rPr>
                      <w:rFonts w:eastAsia="Calibri"/>
                      <w:kern w:val="0"/>
                      <w:lang w:val="el-GR"/>
                      <w14:ligatures w14:val="none"/>
                    </w:rPr>
                  </w:pPr>
                </w:p>
                <w:p w14:paraId="43B57154" w14:textId="77777777" w:rsidR="00010022" w:rsidRDefault="00010022" w:rsidP="00C46095">
                  <w:pPr>
                    <w:spacing w:line="360" w:lineRule="auto"/>
                    <w:jc w:val="both"/>
                    <w:rPr>
                      <w:rFonts w:eastAsia="Calibri"/>
                      <w:kern w:val="0"/>
                      <w:lang w:val="el-GR"/>
                      <w14:ligatures w14:val="none"/>
                    </w:rPr>
                  </w:pPr>
                </w:p>
                <w:p w14:paraId="2646D45B" w14:textId="77777777" w:rsidR="00010022" w:rsidRDefault="00010022" w:rsidP="00C46095">
                  <w:pPr>
                    <w:spacing w:line="360" w:lineRule="auto"/>
                    <w:jc w:val="both"/>
                    <w:rPr>
                      <w:rFonts w:eastAsia="Calibri"/>
                      <w:kern w:val="0"/>
                      <w:lang w:val="el-GR"/>
                      <w14:ligatures w14:val="none"/>
                    </w:rPr>
                  </w:pPr>
                </w:p>
                <w:p w14:paraId="630F6EFD" w14:textId="0B9751E9" w:rsidR="00010022" w:rsidRPr="00010022" w:rsidRDefault="00010022" w:rsidP="00C46095">
                  <w:pPr>
                    <w:spacing w:line="360" w:lineRule="auto"/>
                    <w:jc w:val="both"/>
                    <w:rPr>
                      <w:rFonts w:eastAsia="Calibri"/>
                      <w:kern w:val="0"/>
                      <w:lang w:val="el-GR"/>
                      <w14:ligatures w14:val="none"/>
                    </w:rPr>
                  </w:pPr>
                  <w:r>
                    <w:rPr>
                      <w:rFonts w:eastAsia="Calibri"/>
                      <w:kern w:val="0"/>
                      <w:lang w:val="el-GR"/>
                      <w14:ligatures w14:val="none"/>
                    </w:rPr>
                    <w:t>(δ)</w:t>
                  </w:r>
                </w:p>
                <w:p w14:paraId="7E1DAA8D" w14:textId="5B21A81F" w:rsidR="00844E40" w:rsidRDefault="00844E40" w:rsidP="00C46095">
                  <w:pPr>
                    <w:spacing w:line="360" w:lineRule="auto"/>
                    <w:jc w:val="both"/>
                    <w:rPr>
                      <w:rFonts w:eastAsia="Calibri"/>
                      <w:kern w:val="0"/>
                      <w:lang w:val="el-GR"/>
                      <w14:ligatures w14:val="none"/>
                    </w:rPr>
                  </w:pPr>
                </w:p>
              </w:tc>
              <w:tc>
                <w:tcPr>
                  <w:tcW w:w="7087" w:type="dxa"/>
                </w:tcPr>
                <w:p w14:paraId="2AB0B357" w14:textId="77777777" w:rsidR="00844E40" w:rsidRDefault="00844E40" w:rsidP="00C46095">
                  <w:pPr>
                    <w:spacing w:line="360" w:lineRule="auto"/>
                    <w:jc w:val="both"/>
                    <w:rPr>
                      <w:rFonts w:eastAsia="Calibri"/>
                      <w:kern w:val="0"/>
                      <w:lang w:val="el-GR"/>
                      <w14:ligatures w14:val="none"/>
                    </w:rPr>
                  </w:pPr>
                  <w:r w:rsidRPr="00485D2B">
                    <w:rPr>
                      <w:rFonts w:eastAsia="Calibri"/>
                      <w:kern w:val="0"/>
                      <w:lang w:val="el-GR"/>
                      <w14:ligatures w14:val="none"/>
                    </w:rPr>
                    <w:lastRenderedPageBreak/>
                    <w:t>Το άρθρο 8 του βασικού νόμου, τροποποιείται ως ακολούθως με</w:t>
                  </w:r>
                  <w:r w:rsidRPr="00886A57">
                    <w:rPr>
                      <w:rFonts w:eastAsia="Calibri"/>
                      <w:kern w:val="0"/>
                      <w:lang w:val="el-GR"/>
                      <w14:ligatures w14:val="none"/>
                    </w:rPr>
                    <w:t>:</w:t>
                  </w:r>
                </w:p>
                <w:p w14:paraId="47A67243" w14:textId="77777777" w:rsidR="00010022" w:rsidRDefault="00010022" w:rsidP="00C46095">
                  <w:pPr>
                    <w:spacing w:line="360" w:lineRule="auto"/>
                    <w:jc w:val="both"/>
                    <w:rPr>
                      <w:rFonts w:eastAsia="Calibri"/>
                      <w:kern w:val="0"/>
                      <w:lang w:val="el-GR"/>
                      <w14:ligatures w14:val="none"/>
                    </w:rPr>
                  </w:pPr>
                </w:p>
                <w:p w14:paraId="0B8BBB93" w14:textId="640E7A3F" w:rsidR="00010022" w:rsidRPr="00886A57" w:rsidRDefault="00010022" w:rsidP="00C46095">
                  <w:pPr>
                    <w:spacing w:line="360" w:lineRule="auto"/>
                    <w:jc w:val="both"/>
                    <w:rPr>
                      <w:rFonts w:eastAsia="Calibri"/>
                      <w:kern w:val="0"/>
                      <w:lang w:val="el-GR"/>
                      <w14:ligatures w14:val="none"/>
                    </w:rPr>
                  </w:pPr>
                  <w:r>
                    <w:rPr>
                      <w:rFonts w:eastAsia="Calibri"/>
                      <w:kern w:val="0"/>
                      <w:lang w:val="el-GR"/>
                      <w14:ligatures w14:val="none"/>
                    </w:rPr>
                    <w:t>την αρίθμηση του πρώτου εδαφίου ως εδαφίου (1)</w:t>
                  </w:r>
                </w:p>
                <w:p w14:paraId="4CA2DC8F" w14:textId="77777777" w:rsidR="00844E40" w:rsidRPr="00886A57" w:rsidRDefault="00844E40" w:rsidP="00C46095">
                  <w:pPr>
                    <w:spacing w:line="360" w:lineRule="auto"/>
                    <w:jc w:val="both"/>
                    <w:rPr>
                      <w:rFonts w:eastAsia="Calibri"/>
                      <w:kern w:val="0"/>
                      <w:lang w:val="el-GR"/>
                      <w14:ligatures w14:val="none"/>
                    </w:rPr>
                  </w:pPr>
                </w:p>
                <w:p w14:paraId="1EF429E6" w14:textId="22809397" w:rsidR="00844E40" w:rsidRDefault="00844E40" w:rsidP="00844E40">
                  <w:pPr>
                    <w:spacing w:line="360" w:lineRule="auto"/>
                    <w:ind w:left="-102"/>
                    <w:jc w:val="both"/>
                    <w:rPr>
                      <w:rFonts w:eastAsia="Calibri"/>
                      <w:kern w:val="0"/>
                      <w:lang w:val="el-GR"/>
                      <w14:ligatures w14:val="none"/>
                    </w:rPr>
                  </w:pPr>
                  <w:r w:rsidRPr="00485D2B">
                    <w:rPr>
                      <w:rFonts w:eastAsia="Calibri"/>
                      <w:kern w:val="0"/>
                      <w:lang w:val="el-GR"/>
                      <w14:ligatures w14:val="none"/>
                    </w:rPr>
                    <w:t xml:space="preserve">την τροποποίηση της παραγράφου (α) αυτού, με την προσθήκη αμέσως μετά τις λέξεις: «Το σκοπό,» (πρώτη γραμμή) των λέξεων «τα μέσα επίτευξής του,» </w:t>
                  </w:r>
                </w:p>
                <w:p w14:paraId="17F82F21" w14:textId="2D81BD79" w:rsidR="00844E40" w:rsidRPr="00485D2B" w:rsidRDefault="00844E40" w:rsidP="00844E40">
                  <w:pPr>
                    <w:spacing w:line="360" w:lineRule="auto"/>
                    <w:ind w:left="-102"/>
                    <w:jc w:val="both"/>
                    <w:rPr>
                      <w:rFonts w:eastAsia="Calibri"/>
                      <w:kern w:val="0"/>
                      <w:lang w:val="el-GR"/>
                      <w14:ligatures w14:val="none"/>
                    </w:rPr>
                  </w:pPr>
                  <w:r w:rsidRPr="00485D2B">
                    <w:rPr>
                      <w:rFonts w:eastAsia="Calibri"/>
                      <w:kern w:val="0"/>
                      <w:lang w:val="el-GR"/>
                      <w14:ligatures w14:val="none"/>
                    </w:rPr>
                    <w:lastRenderedPageBreak/>
                    <w:t xml:space="preserve">την διαγραφή της τελείας στο τέλος της παραγράφου (θ) αυτού και αντικατάστασή της με άνω και κάτω τελεία (τρίτη γραμμή) και την προσθήκη αμέσως </w:t>
                  </w:r>
                  <w:r>
                    <w:rPr>
                      <w:rFonts w:eastAsia="Calibri"/>
                      <w:kern w:val="0"/>
                      <w:lang w:val="el-GR"/>
                      <w14:ligatures w14:val="none"/>
                    </w:rPr>
                    <w:t>της ακόλουθης νέας επιφύλαξης</w:t>
                  </w:r>
                  <w:r w:rsidRPr="00485D2B">
                    <w:rPr>
                      <w:rFonts w:eastAsia="Calibri"/>
                      <w:kern w:val="0"/>
                      <w:lang w:val="el-GR"/>
                      <w14:ligatures w14:val="none"/>
                    </w:rPr>
                    <w:t>:</w:t>
                  </w:r>
                </w:p>
                <w:p w14:paraId="2734BEE9" w14:textId="77777777" w:rsidR="00844E40" w:rsidRDefault="00844E40" w:rsidP="00844E40">
                  <w:pPr>
                    <w:spacing w:line="360" w:lineRule="auto"/>
                    <w:jc w:val="both"/>
                    <w:rPr>
                      <w:rFonts w:eastAsia="Calibri"/>
                      <w:kern w:val="0"/>
                      <w:lang w:val="el-GR"/>
                      <w14:ligatures w14:val="none"/>
                    </w:rPr>
                  </w:pPr>
                  <w:r w:rsidRPr="00485D2B">
                    <w:rPr>
                      <w:rFonts w:eastAsia="Calibri"/>
                      <w:kern w:val="0"/>
                      <w:lang w:val="el-GR"/>
                      <w14:ligatures w14:val="none"/>
                    </w:rPr>
                    <w:t xml:space="preserve">     </w:t>
                  </w:r>
                </w:p>
                <w:p w14:paraId="2D8CB3C8" w14:textId="5B8A97B0" w:rsidR="00844E40" w:rsidRDefault="00844E40" w:rsidP="00844E40">
                  <w:pPr>
                    <w:spacing w:line="360" w:lineRule="auto"/>
                    <w:jc w:val="both"/>
                    <w:rPr>
                      <w:rFonts w:eastAsia="Calibri"/>
                      <w:kern w:val="0"/>
                      <w:lang w:val="el-GR"/>
                      <w14:ligatures w14:val="none"/>
                    </w:rPr>
                  </w:pPr>
                  <w:bookmarkStart w:id="2" w:name="_Hlk149743300"/>
                  <w:r w:rsidRPr="00485D2B">
                    <w:rPr>
                      <w:rFonts w:eastAsia="Calibri"/>
                      <w:kern w:val="0"/>
                      <w:lang w:val="el-GR"/>
                      <w14:ligatures w14:val="none"/>
                    </w:rPr>
                    <w:t xml:space="preserve">«Νοείται ότι, </w:t>
                  </w:r>
                  <w:r>
                    <w:rPr>
                      <w:rFonts w:eastAsia="Calibri"/>
                      <w:kern w:val="0"/>
                      <w:lang w:val="el-GR"/>
                      <w14:ligatures w14:val="none"/>
                    </w:rPr>
                    <w:t>όπου υπάρχει σύγκρουση μεταξύ του καταστατικού και του Νόμου, υπερισχύουν οι πρόνοιες του παρόντος Νόμου</w:t>
                  </w:r>
                  <w:bookmarkEnd w:id="2"/>
                  <w:r>
                    <w:rPr>
                      <w:rFonts w:eastAsia="Calibri"/>
                      <w:kern w:val="0"/>
                      <w:lang w:val="el-GR"/>
                      <w14:ligatures w14:val="none"/>
                    </w:rPr>
                    <w:t>.</w:t>
                  </w:r>
                </w:p>
                <w:p w14:paraId="251FE16D" w14:textId="77777777" w:rsidR="00010022" w:rsidRDefault="00010022" w:rsidP="00844E40">
                  <w:pPr>
                    <w:spacing w:line="360" w:lineRule="auto"/>
                    <w:jc w:val="both"/>
                    <w:rPr>
                      <w:rFonts w:eastAsia="Calibri"/>
                      <w:kern w:val="0"/>
                      <w:lang w:val="el-GR"/>
                      <w14:ligatures w14:val="none"/>
                    </w:rPr>
                  </w:pPr>
                </w:p>
                <w:p w14:paraId="5289AA67" w14:textId="6178E582" w:rsidR="00010022" w:rsidRPr="002D594C" w:rsidRDefault="00010022" w:rsidP="00844E40">
                  <w:pPr>
                    <w:spacing w:line="360" w:lineRule="auto"/>
                    <w:jc w:val="both"/>
                    <w:rPr>
                      <w:rFonts w:eastAsia="Calibri"/>
                      <w:kern w:val="0"/>
                      <w:lang w:val="el-GR"/>
                      <w14:ligatures w14:val="none"/>
                    </w:rPr>
                  </w:pPr>
                  <w:r>
                    <w:rPr>
                      <w:rFonts w:eastAsia="Calibri"/>
                      <w:kern w:val="0"/>
                      <w:lang w:val="el-GR"/>
                      <w14:ligatures w14:val="none"/>
                    </w:rPr>
                    <w:t>την προσθήκη δύο νέων εδαφίων ως ακολούθως</w:t>
                  </w:r>
                  <w:r w:rsidRPr="002D594C">
                    <w:rPr>
                      <w:rFonts w:eastAsia="Calibri"/>
                      <w:kern w:val="0"/>
                      <w:lang w:val="el-GR"/>
                      <w14:ligatures w14:val="none"/>
                    </w:rPr>
                    <w:t>:</w:t>
                  </w:r>
                </w:p>
                <w:p w14:paraId="4DA3E7F7" w14:textId="77777777" w:rsidR="00010022" w:rsidRPr="002D594C" w:rsidRDefault="00010022" w:rsidP="00844E40">
                  <w:pPr>
                    <w:spacing w:line="360" w:lineRule="auto"/>
                    <w:jc w:val="both"/>
                    <w:rPr>
                      <w:rFonts w:eastAsia="Calibri"/>
                      <w:kern w:val="0"/>
                      <w:lang w:val="el-GR"/>
                      <w14:ligatures w14:val="none"/>
                    </w:rPr>
                  </w:pPr>
                </w:p>
                <w:p w14:paraId="5535AD21" w14:textId="1025D45E" w:rsidR="00010022" w:rsidRDefault="00010022" w:rsidP="00010022">
                  <w:pPr>
                    <w:spacing w:line="360" w:lineRule="auto"/>
                    <w:jc w:val="both"/>
                    <w:rPr>
                      <w:rFonts w:eastAsia="Calibri"/>
                      <w:kern w:val="0"/>
                      <w:lang w:val="el-GR"/>
                      <w14:ligatures w14:val="none"/>
                    </w:rPr>
                  </w:pPr>
                  <w:r>
                    <w:rPr>
                      <w:rFonts w:eastAsia="Calibri"/>
                      <w:kern w:val="0"/>
                      <w:lang w:val="el-GR"/>
                      <w14:ligatures w14:val="none"/>
                    </w:rPr>
                    <w:t xml:space="preserve">«(2). Εάν οι σκοποί σωματείου είναι η προαγωγή του πολιτισμού ή του αθλητισμού ή της δραστηριοποίησης νέων σε κοινότητα με μικρό αριθμό κατοίκων, το σωματείο μπορεί να αποτελείται από λιγότερα φυσικά πρόσωπα κατά την κρίση του οικείου Εφόρου. </w:t>
                  </w:r>
                </w:p>
                <w:p w14:paraId="073F9C70" w14:textId="77777777" w:rsidR="00010022" w:rsidRDefault="00010022" w:rsidP="00010022">
                  <w:pPr>
                    <w:spacing w:line="360" w:lineRule="auto"/>
                    <w:jc w:val="both"/>
                    <w:rPr>
                      <w:rFonts w:eastAsia="Calibri"/>
                      <w:kern w:val="0"/>
                      <w:lang w:val="el-GR"/>
                      <w14:ligatures w14:val="none"/>
                    </w:rPr>
                  </w:pPr>
                </w:p>
                <w:p w14:paraId="2E61392C" w14:textId="77777777" w:rsidR="00010022" w:rsidRDefault="00010022" w:rsidP="00010022">
                  <w:pPr>
                    <w:spacing w:line="360" w:lineRule="auto"/>
                    <w:jc w:val="both"/>
                    <w:rPr>
                      <w:rFonts w:eastAsia="Calibri"/>
                      <w:kern w:val="0"/>
                      <w:lang w:val="el-GR"/>
                      <w14:ligatures w14:val="none"/>
                    </w:rPr>
                  </w:pPr>
                  <w:r>
                    <w:rPr>
                      <w:rFonts w:eastAsia="Calibri"/>
                      <w:kern w:val="0"/>
                      <w:lang w:val="el-GR"/>
                      <w14:ligatures w14:val="none"/>
                    </w:rPr>
                    <w:t>Νοείται ότι πριν την εγγραφή ζητούνται οι απόψεις του Υπουργείου Παιδείας, Αθλητισμού και Νεολαίας ή του Υφυπουργείου Πολιτισμού ή/ και του Οργανισμού Νεολαίας Κύπρου, αναλόγως της περίπτωσης»</w:t>
                  </w:r>
                </w:p>
                <w:p w14:paraId="55743087" w14:textId="77777777" w:rsidR="00010022" w:rsidRDefault="00010022" w:rsidP="00010022">
                  <w:pPr>
                    <w:spacing w:line="360" w:lineRule="auto"/>
                    <w:jc w:val="both"/>
                    <w:rPr>
                      <w:rFonts w:eastAsia="Calibri"/>
                      <w:kern w:val="0"/>
                      <w:lang w:val="el-GR"/>
                      <w14:ligatures w14:val="none"/>
                    </w:rPr>
                  </w:pPr>
                </w:p>
                <w:p w14:paraId="37A477A0" w14:textId="6EA9EC39" w:rsidR="00010022" w:rsidRDefault="00010022" w:rsidP="00010022">
                  <w:pPr>
                    <w:spacing w:line="360" w:lineRule="auto"/>
                    <w:jc w:val="both"/>
                    <w:rPr>
                      <w:rFonts w:eastAsia="Calibri"/>
                      <w:kern w:val="0"/>
                      <w:lang w:val="el-GR"/>
                      <w14:ligatures w14:val="none"/>
                    </w:rPr>
                  </w:pPr>
                  <w:r>
                    <w:rPr>
                      <w:rFonts w:eastAsia="Calibri"/>
                      <w:kern w:val="0"/>
                      <w:lang w:val="el-GR"/>
                      <w14:ligatures w14:val="none"/>
                    </w:rPr>
                    <w:t>(3) Σε περίπτωση επαγγελματικών συνδέσμων, τα μέλη δύναται να είναι αυτοτελώς εργαζόμενοι ή εκπρόσωποι εργοδοτών/εταιρειών.</w:t>
                  </w:r>
                </w:p>
                <w:p w14:paraId="3B8DF6B0" w14:textId="77777777" w:rsidR="00010022" w:rsidRDefault="00010022" w:rsidP="00010022">
                  <w:pPr>
                    <w:spacing w:line="360" w:lineRule="auto"/>
                    <w:jc w:val="both"/>
                    <w:rPr>
                      <w:rFonts w:eastAsia="Calibri"/>
                      <w:kern w:val="0"/>
                      <w:lang w:val="el-GR"/>
                      <w14:ligatures w14:val="none"/>
                    </w:rPr>
                  </w:pPr>
                </w:p>
                <w:p w14:paraId="10C02DA9" w14:textId="503D954E" w:rsidR="00010022" w:rsidRDefault="00010022" w:rsidP="00010022">
                  <w:pPr>
                    <w:spacing w:line="360" w:lineRule="auto"/>
                    <w:jc w:val="both"/>
                    <w:rPr>
                      <w:rFonts w:eastAsia="Calibri"/>
                      <w:kern w:val="0"/>
                      <w:lang w:val="el-GR"/>
                      <w14:ligatures w14:val="none"/>
                    </w:rPr>
                  </w:pPr>
                  <w:r>
                    <w:rPr>
                      <w:rFonts w:eastAsia="Calibri"/>
                      <w:kern w:val="0"/>
                      <w:lang w:val="el-GR"/>
                      <w14:ligatures w14:val="none"/>
                    </w:rPr>
                    <w:t>Νοείται ότι</w:t>
                  </w:r>
                  <w:r w:rsidRPr="002A3ADD">
                    <w:rPr>
                      <w:rFonts w:eastAsia="Calibri"/>
                      <w:kern w:val="0"/>
                      <w:lang w:val="el-GR"/>
                      <w14:ligatures w14:val="none"/>
                    </w:rPr>
                    <w:t xml:space="preserve">, δεν αποτελεί μέρος των σκοπών του </w:t>
                  </w:r>
                  <w:r>
                    <w:rPr>
                      <w:rFonts w:eastAsia="Calibri"/>
                      <w:kern w:val="0"/>
                      <w:lang w:val="el-GR"/>
                      <w14:ligatures w14:val="none"/>
                    </w:rPr>
                    <w:t>επαγγελματικού συνδέσμου</w:t>
                  </w:r>
                  <w:r w:rsidRPr="002A3ADD">
                    <w:rPr>
                      <w:rFonts w:eastAsia="Calibri"/>
                      <w:kern w:val="0"/>
                      <w:lang w:val="el-GR"/>
                      <w14:ligatures w14:val="none"/>
                    </w:rPr>
                    <w:t xml:space="preserve"> η ρύθμιση σχέσεων μεταξύ εργατών και εργοδοτών, εργατών και εργατών και εργοδοτών και εργοδοτών, η συνομολόγηση συλλογικής σύμβασης και οι απεργιακές κινητοποιήσεις».</w:t>
                  </w:r>
                </w:p>
                <w:p w14:paraId="67F2DA21" w14:textId="77777777" w:rsidR="00010022" w:rsidRPr="002D594C" w:rsidRDefault="00010022" w:rsidP="00844E40">
                  <w:pPr>
                    <w:spacing w:line="360" w:lineRule="auto"/>
                    <w:jc w:val="both"/>
                    <w:rPr>
                      <w:rFonts w:eastAsia="Calibri"/>
                      <w:kern w:val="0"/>
                      <w:lang w:val="el-GR"/>
                      <w14:ligatures w14:val="none"/>
                    </w:rPr>
                  </w:pPr>
                </w:p>
                <w:p w14:paraId="5324CF91" w14:textId="374F5DFC" w:rsidR="00844E40" w:rsidRPr="00886A57" w:rsidRDefault="00844E40" w:rsidP="00C46095">
                  <w:pPr>
                    <w:spacing w:line="360" w:lineRule="auto"/>
                    <w:jc w:val="both"/>
                    <w:rPr>
                      <w:rFonts w:eastAsia="Calibri"/>
                      <w:kern w:val="0"/>
                      <w:lang w:val="el-GR"/>
                      <w14:ligatures w14:val="none"/>
                    </w:rPr>
                  </w:pPr>
                </w:p>
              </w:tc>
            </w:tr>
            <w:tr w:rsidR="00844E40" w:rsidRPr="002D594C" w14:paraId="5190D557" w14:textId="77777777" w:rsidTr="00F96B74">
              <w:trPr>
                <w:gridAfter w:val="2"/>
                <w:wAfter w:w="12474" w:type="dxa"/>
              </w:trPr>
              <w:tc>
                <w:tcPr>
                  <w:tcW w:w="1985" w:type="dxa"/>
                </w:tcPr>
                <w:p w14:paraId="517AA564" w14:textId="15F4979A" w:rsidR="00844E40" w:rsidRDefault="00491460" w:rsidP="00C46095">
                  <w:pPr>
                    <w:spacing w:line="360" w:lineRule="auto"/>
                    <w:jc w:val="both"/>
                    <w:rPr>
                      <w:rFonts w:eastAsia="Calibri"/>
                      <w:kern w:val="0"/>
                      <w:lang w:val="el-GR"/>
                      <w14:ligatures w14:val="none"/>
                    </w:rPr>
                  </w:pPr>
                  <w:r>
                    <w:rPr>
                      <w:rFonts w:eastAsia="Calibri"/>
                      <w:kern w:val="0"/>
                      <w:lang w:val="el-GR"/>
                      <w14:ligatures w14:val="none"/>
                    </w:rPr>
                    <w:lastRenderedPageBreak/>
                    <w:t>Τροποποίηση του άρθρου 10 του βασικού Νόμου</w:t>
                  </w:r>
                </w:p>
              </w:tc>
              <w:tc>
                <w:tcPr>
                  <w:tcW w:w="851" w:type="dxa"/>
                </w:tcPr>
                <w:p w14:paraId="70E6B8EE" w14:textId="24609575" w:rsidR="00844E40" w:rsidRDefault="00010022" w:rsidP="00C46095">
                  <w:pPr>
                    <w:spacing w:line="360" w:lineRule="auto"/>
                    <w:jc w:val="both"/>
                    <w:rPr>
                      <w:rFonts w:eastAsia="Calibri"/>
                      <w:kern w:val="0"/>
                      <w:lang w:val="el-GR"/>
                      <w14:ligatures w14:val="none"/>
                    </w:rPr>
                  </w:pPr>
                  <w:r>
                    <w:rPr>
                      <w:rFonts w:eastAsia="Calibri"/>
                      <w:kern w:val="0"/>
                      <w:lang w:val="el-GR"/>
                      <w14:ligatures w14:val="none"/>
                    </w:rPr>
                    <w:t>8</w:t>
                  </w:r>
                  <w:r w:rsidR="00491460">
                    <w:rPr>
                      <w:rFonts w:eastAsia="Calibri"/>
                      <w:kern w:val="0"/>
                      <w:lang w:val="el-GR"/>
                      <w14:ligatures w14:val="none"/>
                    </w:rPr>
                    <w:t>.</w:t>
                  </w:r>
                </w:p>
                <w:p w14:paraId="74628FB7" w14:textId="77777777" w:rsidR="00875CA1" w:rsidRDefault="00875CA1" w:rsidP="00C46095">
                  <w:pPr>
                    <w:spacing w:line="360" w:lineRule="auto"/>
                    <w:jc w:val="both"/>
                    <w:rPr>
                      <w:rFonts w:eastAsia="Calibri"/>
                      <w:kern w:val="0"/>
                      <w:lang w:val="el-GR"/>
                      <w14:ligatures w14:val="none"/>
                    </w:rPr>
                  </w:pPr>
                </w:p>
                <w:p w14:paraId="4F7D26C4" w14:textId="77777777" w:rsidR="00875CA1" w:rsidRDefault="00875CA1" w:rsidP="00C46095">
                  <w:pPr>
                    <w:spacing w:line="360" w:lineRule="auto"/>
                    <w:jc w:val="both"/>
                    <w:rPr>
                      <w:rFonts w:eastAsia="Calibri"/>
                      <w:kern w:val="0"/>
                      <w:lang w:val="el-GR"/>
                      <w14:ligatures w14:val="none"/>
                    </w:rPr>
                  </w:pPr>
                </w:p>
                <w:p w14:paraId="052EF343" w14:textId="77777777" w:rsidR="00875CA1" w:rsidRDefault="00875CA1" w:rsidP="00C46095">
                  <w:pPr>
                    <w:spacing w:line="360" w:lineRule="auto"/>
                    <w:jc w:val="both"/>
                    <w:rPr>
                      <w:rFonts w:eastAsia="Calibri"/>
                      <w:kern w:val="0"/>
                      <w:lang w:val="el-GR"/>
                      <w14:ligatures w14:val="none"/>
                    </w:rPr>
                  </w:pPr>
                  <w:r>
                    <w:rPr>
                      <w:rFonts w:eastAsia="Calibri"/>
                      <w:kern w:val="0"/>
                      <w:lang w:val="el-GR"/>
                      <w14:ligatures w14:val="none"/>
                    </w:rPr>
                    <w:t>(α)</w:t>
                  </w:r>
                </w:p>
                <w:p w14:paraId="5A2B1E52" w14:textId="77777777" w:rsidR="00875CA1" w:rsidRDefault="00875CA1" w:rsidP="00C46095">
                  <w:pPr>
                    <w:spacing w:line="360" w:lineRule="auto"/>
                    <w:jc w:val="both"/>
                    <w:rPr>
                      <w:rFonts w:eastAsia="Calibri"/>
                      <w:kern w:val="0"/>
                      <w:lang w:val="el-GR"/>
                      <w14:ligatures w14:val="none"/>
                    </w:rPr>
                  </w:pPr>
                </w:p>
                <w:p w14:paraId="34CC10E1" w14:textId="77777777" w:rsidR="00875CA1" w:rsidRDefault="00875CA1" w:rsidP="00C46095">
                  <w:pPr>
                    <w:spacing w:line="360" w:lineRule="auto"/>
                    <w:jc w:val="both"/>
                    <w:rPr>
                      <w:rFonts w:eastAsia="Calibri"/>
                      <w:kern w:val="0"/>
                      <w:lang w:val="el-GR"/>
                      <w14:ligatures w14:val="none"/>
                    </w:rPr>
                  </w:pPr>
                </w:p>
                <w:p w14:paraId="71B5EFC3" w14:textId="77777777" w:rsidR="00875CA1" w:rsidRDefault="00875CA1" w:rsidP="00C46095">
                  <w:pPr>
                    <w:spacing w:line="360" w:lineRule="auto"/>
                    <w:jc w:val="both"/>
                    <w:rPr>
                      <w:rFonts w:eastAsia="Calibri"/>
                      <w:kern w:val="0"/>
                      <w:lang w:val="el-GR"/>
                      <w14:ligatures w14:val="none"/>
                    </w:rPr>
                  </w:pPr>
                </w:p>
                <w:p w14:paraId="250D7770" w14:textId="77777777" w:rsidR="00875CA1" w:rsidRDefault="00875CA1" w:rsidP="00C46095">
                  <w:pPr>
                    <w:spacing w:line="360" w:lineRule="auto"/>
                    <w:jc w:val="both"/>
                    <w:rPr>
                      <w:rFonts w:eastAsia="Calibri"/>
                      <w:kern w:val="0"/>
                      <w:lang w:val="el-GR"/>
                      <w14:ligatures w14:val="none"/>
                    </w:rPr>
                  </w:pPr>
                </w:p>
                <w:p w14:paraId="2B55E19D" w14:textId="77777777" w:rsidR="00875CA1" w:rsidRDefault="00875CA1" w:rsidP="00C46095">
                  <w:pPr>
                    <w:spacing w:line="360" w:lineRule="auto"/>
                    <w:jc w:val="both"/>
                    <w:rPr>
                      <w:rFonts w:eastAsia="Calibri"/>
                      <w:kern w:val="0"/>
                      <w:lang w:val="el-GR"/>
                      <w14:ligatures w14:val="none"/>
                    </w:rPr>
                  </w:pPr>
                </w:p>
                <w:p w14:paraId="29723496" w14:textId="77777777" w:rsidR="00875CA1" w:rsidRDefault="00875CA1" w:rsidP="00C46095">
                  <w:pPr>
                    <w:spacing w:line="360" w:lineRule="auto"/>
                    <w:jc w:val="both"/>
                    <w:rPr>
                      <w:rFonts w:eastAsia="Calibri"/>
                      <w:kern w:val="0"/>
                      <w:lang w:val="el-GR"/>
                      <w14:ligatures w14:val="none"/>
                    </w:rPr>
                  </w:pPr>
                </w:p>
                <w:p w14:paraId="57292397" w14:textId="77777777" w:rsidR="00875CA1" w:rsidRDefault="00875CA1" w:rsidP="00C46095">
                  <w:pPr>
                    <w:spacing w:line="360" w:lineRule="auto"/>
                    <w:jc w:val="both"/>
                    <w:rPr>
                      <w:rFonts w:eastAsia="Calibri"/>
                      <w:kern w:val="0"/>
                      <w:lang w:val="el-GR"/>
                      <w14:ligatures w14:val="none"/>
                    </w:rPr>
                  </w:pPr>
                </w:p>
                <w:p w14:paraId="2A43DD8E" w14:textId="77777777" w:rsidR="00875CA1" w:rsidRDefault="00875CA1" w:rsidP="00C46095">
                  <w:pPr>
                    <w:spacing w:line="360" w:lineRule="auto"/>
                    <w:jc w:val="both"/>
                    <w:rPr>
                      <w:rFonts w:eastAsia="Calibri"/>
                      <w:kern w:val="0"/>
                      <w:lang w:val="el-GR"/>
                      <w14:ligatures w14:val="none"/>
                    </w:rPr>
                  </w:pPr>
                </w:p>
                <w:p w14:paraId="33A12BDB" w14:textId="77777777" w:rsidR="00875CA1" w:rsidRDefault="00875CA1" w:rsidP="00C46095">
                  <w:pPr>
                    <w:spacing w:line="360" w:lineRule="auto"/>
                    <w:jc w:val="both"/>
                    <w:rPr>
                      <w:rFonts w:eastAsia="Calibri"/>
                      <w:kern w:val="0"/>
                      <w:lang w:val="el-GR"/>
                      <w14:ligatures w14:val="none"/>
                    </w:rPr>
                  </w:pPr>
                </w:p>
                <w:p w14:paraId="5E2833AC" w14:textId="77777777" w:rsidR="00875CA1" w:rsidRDefault="00875CA1" w:rsidP="00C46095">
                  <w:pPr>
                    <w:spacing w:line="360" w:lineRule="auto"/>
                    <w:jc w:val="both"/>
                    <w:rPr>
                      <w:rFonts w:eastAsia="Calibri"/>
                      <w:kern w:val="0"/>
                      <w:lang w:val="el-GR"/>
                      <w14:ligatures w14:val="none"/>
                    </w:rPr>
                  </w:pPr>
                </w:p>
                <w:p w14:paraId="5ECA4DC9" w14:textId="77777777" w:rsidR="00875CA1" w:rsidRDefault="00875CA1" w:rsidP="00C46095">
                  <w:pPr>
                    <w:spacing w:line="360" w:lineRule="auto"/>
                    <w:jc w:val="both"/>
                    <w:rPr>
                      <w:rFonts w:eastAsia="Calibri"/>
                      <w:kern w:val="0"/>
                      <w:lang w:val="el-GR"/>
                      <w14:ligatures w14:val="none"/>
                    </w:rPr>
                  </w:pPr>
                </w:p>
                <w:p w14:paraId="167A08E3" w14:textId="77777777" w:rsidR="00875CA1" w:rsidRDefault="00875CA1" w:rsidP="00C46095">
                  <w:pPr>
                    <w:spacing w:line="360" w:lineRule="auto"/>
                    <w:jc w:val="both"/>
                    <w:rPr>
                      <w:rFonts w:eastAsia="Calibri"/>
                      <w:kern w:val="0"/>
                      <w:lang w:val="el-GR"/>
                      <w14:ligatures w14:val="none"/>
                    </w:rPr>
                  </w:pPr>
                </w:p>
                <w:p w14:paraId="5F18C0A9" w14:textId="77777777" w:rsidR="000A598B" w:rsidRDefault="000A598B" w:rsidP="00C46095">
                  <w:pPr>
                    <w:spacing w:line="360" w:lineRule="auto"/>
                    <w:jc w:val="both"/>
                    <w:rPr>
                      <w:rFonts w:eastAsia="Calibri"/>
                      <w:kern w:val="0"/>
                      <w:lang w:val="el-GR"/>
                      <w14:ligatures w14:val="none"/>
                    </w:rPr>
                  </w:pPr>
                </w:p>
                <w:p w14:paraId="1665F851" w14:textId="77777777" w:rsidR="00875CA1" w:rsidRDefault="00875CA1" w:rsidP="00C46095">
                  <w:pPr>
                    <w:spacing w:line="360" w:lineRule="auto"/>
                    <w:jc w:val="both"/>
                    <w:rPr>
                      <w:rFonts w:eastAsia="Calibri"/>
                      <w:kern w:val="0"/>
                      <w:lang w:val="el-GR"/>
                      <w14:ligatures w14:val="none"/>
                    </w:rPr>
                  </w:pPr>
                  <w:r>
                    <w:rPr>
                      <w:rFonts w:eastAsia="Calibri"/>
                      <w:kern w:val="0"/>
                      <w:lang w:val="el-GR"/>
                      <w14:ligatures w14:val="none"/>
                    </w:rPr>
                    <w:t>(β)</w:t>
                  </w:r>
                </w:p>
                <w:p w14:paraId="098B40CF" w14:textId="77777777" w:rsidR="0018215E" w:rsidRDefault="0018215E" w:rsidP="00C46095">
                  <w:pPr>
                    <w:spacing w:line="360" w:lineRule="auto"/>
                    <w:jc w:val="both"/>
                    <w:rPr>
                      <w:rFonts w:eastAsia="Calibri"/>
                      <w:kern w:val="0"/>
                      <w:lang w:val="el-GR"/>
                      <w14:ligatures w14:val="none"/>
                    </w:rPr>
                  </w:pPr>
                </w:p>
                <w:p w14:paraId="0401F59E" w14:textId="77777777" w:rsidR="0018215E" w:rsidRDefault="0018215E" w:rsidP="00C46095">
                  <w:pPr>
                    <w:spacing w:line="360" w:lineRule="auto"/>
                    <w:jc w:val="both"/>
                    <w:rPr>
                      <w:rFonts w:eastAsia="Calibri"/>
                      <w:kern w:val="0"/>
                      <w:lang w:val="el-GR"/>
                      <w14:ligatures w14:val="none"/>
                    </w:rPr>
                  </w:pPr>
                </w:p>
                <w:p w14:paraId="416B7066" w14:textId="77777777" w:rsidR="0018215E" w:rsidRDefault="0018215E" w:rsidP="00C46095">
                  <w:pPr>
                    <w:spacing w:line="360" w:lineRule="auto"/>
                    <w:jc w:val="both"/>
                    <w:rPr>
                      <w:rFonts w:eastAsia="Calibri"/>
                      <w:kern w:val="0"/>
                      <w:lang w:val="el-GR"/>
                      <w14:ligatures w14:val="none"/>
                    </w:rPr>
                  </w:pPr>
                </w:p>
                <w:p w14:paraId="60700D82" w14:textId="77777777" w:rsidR="0018215E" w:rsidRDefault="0018215E" w:rsidP="00C46095">
                  <w:pPr>
                    <w:spacing w:line="360" w:lineRule="auto"/>
                    <w:jc w:val="both"/>
                    <w:rPr>
                      <w:rFonts w:eastAsia="Calibri"/>
                      <w:kern w:val="0"/>
                      <w:lang w:val="el-GR"/>
                      <w14:ligatures w14:val="none"/>
                    </w:rPr>
                  </w:pPr>
                </w:p>
                <w:p w14:paraId="6A04B10F" w14:textId="77777777" w:rsidR="0018215E" w:rsidRDefault="0018215E" w:rsidP="00C46095">
                  <w:pPr>
                    <w:spacing w:line="360" w:lineRule="auto"/>
                    <w:jc w:val="both"/>
                    <w:rPr>
                      <w:rFonts w:eastAsia="Calibri"/>
                      <w:kern w:val="0"/>
                      <w:lang w:val="el-GR"/>
                      <w14:ligatures w14:val="none"/>
                    </w:rPr>
                  </w:pPr>
                </w:p>
                <w:p w14:paraId="712D1079" w14:textId="77777777" w:rsidR="0018215E" w:rsidRDefault="0018215E" w:rsidP="00C46095">
                  <w:pPr>
                    <w:spacing w:line="360" w:lineRule="auto"/>
                    <w:jc w:val="both"/>
                    <w:rPr>
                      <w:rFonts w:eastAsia="Calibri"/>
                      <w:kern w:val="0"/>
                      <w:lang w:val="el-GR"/>
                      <w14:ligatures w14:val="none"/>
                    </w:rPr>
                  </w:pPr>
                </w:p>
                <w:p w14:paraId="2546C494" w14:textId="77777777" w:rsidR="0018215E" w:rsidRDefault="0018215E" w:rsidP="00C46095">
                  <w:pPr>
                    <w:spacing w:line="360" w:lineRule="auto"/>
                    <w:jc w:val="both"/>
                    <w:rPr>
                      <w:rFonts w:eastAsia="Calibri"/>
                      <w:kern w:val="0"/>
                      <w:lang w:val="el-GR"/>
                      <w14:ligatures w14:val="none"/>
                    </w:rPr>
                  </w:pPr>
                </w:p>
                <w:p w14:paraId="6540481D" w14:textId="77777777" w:rsidR="0018215E" w:rsidRDefault="0018215E" w:rsidP="00C46095">
                  <w:pPr>
                    <w:spacing w:line="360" w:lineRule="auto"/>
                    <w:jc w:val="both"/>
                    <w:rPr>
                      <w:rFonts w:eastAsia="Calibri"/>
                      <w:kern w:val="0"/>
                      <w:lang w:val="el-GR"/>
                      <w14:ligatures w14:val="none"/>
                    </w:rPr>
                  </w:pPr>
                </w:p>
                <w:p w14:paraId="2D2726DD" w14:textId="77777777" w:rsidR="0018215E" w:rsidRDefault="0018215E" w:rsidP="00C46095">
                  <w:pPr>
                    <w:spacing w:line="360" w:lineRule="auto"/>
                    <w:jc w:val="both"/>
                    <w:rPr>
                      <w:rFonts w:eastAsia="Calibri"/>
                      <w:kern w:val="0"/>
                      <w:lang w:val="el-GR"/>
                      <w14:ligatures w14:val="none"/>
                    </w:rPr>
                  </w:pPr>
                </w:p>
                <w:p w14:paraId="6927CD89" w14:textId="483A3E5E" w:rsidR="0018215E" w:rsidRDefault="0018215E" w:rsidP="00C46095">
                  <w:pPr>
                    <w:spacing w:line="360" w:lineRule="auto"/>
                    <w:jc w:val="both"/>
                    <w:rPr>
                      <w:rFonts w:eastAsia="Calibri"/>
                      <w:kern w:val="0"/>
                      <w:lang w:val="el-GR"/>
                      <w14:ligatures w14:val="none"/>
                    </w:rPr>
                  </w:pPr>
                  <w:r>
                    <w:rPr>
                      <w:rFonts w:eastAsia="Calibri"/>
                      <w:kern w:val="0"/>
                      <w:lang w:val="el-GR"/>
                      <w14:ligatures w14:val="none"/>
                    </w:rPr>
                    <w:t>(γ)</w:t>
                  </w:r>
                </w:p>
              </w:tc>
              <w:tc>
                <w:tcPr>
                  <w:tcW w:w="7087" w:type="dxa"/>
                </w:tcPr>
                <w:p w14:paraId="0C61C3D8" w14:textId="77777777" w:rsidR="00844E40" w:rsidRDefault="00875CA1" w:rsidP="00C46095">
                  <w:pPr>
                    <w:spacing w:line="360" w:lineRule="auto"/>
                    <w:jc w:val="both"/>
                    <w:rPr>
                      <w:rFonts w:eastAsia="Calibri"/>
                      <w:kern w:val="0"/>
                      <w:lang w:val="el-GR"/>
                      <w14:ligatures w14:val="none"/>
                    </w:rPr>
                  </w:pPr>
                  <w:r>
                    <w:rPr>
                      <w:rFonts w:eastAsia="Calibri"/>
                      <w:kern w:val="0"/>
                      <w:lang w:val="el-GR"/>
                      <w14:ligatures w14:val="none"/>
                    </w:rPr>
                    <w:t>Το εδάφιο (1) του άρθρου 10 του βασικού Νόμου τροποποιείται με-</w:t>
                  </w:r>
                </w:p>
                <w:p w14:paraId="0CC6E97D" w14:textId="77777777" w:rsidR="00875CA1" w:rsidRDefault="00875CA1" w:rsidP="00C46095">
                  <w:pPr>
                    <w:spacing w:line="360" w:lineRule="auto"/>
                    <w:jc w:val="both"/>
                    <w:rPr>
                      <w:rFonts w:eastAsia="Calibri"/>
                      <w:kern w:val="0"/>
                      <w:lang w:val="el-GR"/>
                      <w14:ligatures w14:val="none"/>
                    </w:rPr>
                  </w:pPr>
                </w:p>
                <w:p w14:paraId="17EFB525" w14:textId="3E8DCAFD" w:rsidR="00875CA1" w:rsidRDefault="00875CA1" w:rsidP="00C46095">
                  <w:pPr>
                    <w:spacing w:line="360" w:lineRule="auto"/>
                    <w:jc w:val="both"/>
                    <w:rPr>
                      <w:rFonts w:eastAsia="Calibri"/>
                      <w:kern w:val="0"/>
                      <w:lang w:val="el-GR"/>
                      <w14:ligatures w14:val="none"/>
                    </w:rPr>
                  </w:pPr>
                  <w:r>
                    <w:rPr>
                      <w:rFonts w:eastAsia="Calibri"/>
                      <w:kern w:val="0"/>
                      <w:lang w:val="el-GR"/>
                      <w14:ligatures w14:val="none"/>
                    </w:rPr>
                    <w:t>Την προσθήκη αμέσως πριν την λέξη «Εντός» (πρώτη γραμμή), του ακόλουθου νέου κειμένου</w:t>
                  </w:r>
                  <w:r w:rsidR="00EB7044">
                    <w:rPr>
                      <w:rFonts w:eastAsia="Calibri"/>
                      <w:kern w:val="0"/>
                      <w:lang w:val="el-GR"/>
                      <w14:ligatures w14:val="none"/>
                    </w:rPr>
                    <w:t>:</w:t>
                  </w:r>
                </w:p>
                <w:p w14:paraId="77E2C91F" w14:textId="77777777" w:rsidR="00875CA1" w:rsidRDefault="00875CA1" w:rsidP="00C46095">
                  <w:pPr>
                    <w:spacing w:line="360" w:lineRule="auto"/>
                    <w:jc w:val="both"/>
                    <w:rPr>
                      <w:rFonts w:eastAsia="Calibri"/>
                      <w:kern w:val="0"/>
                      <w:lang w:val="el-GR"/>
                      <w14:ligatures w14:val="none"/>
                    </w:rPr>
                  </w:pPr>
                </w:p>
                <w:p w14:paraId="6C09C27D" w14:textId="0691ED78" w:rsidR="00875CA1" w:rsidRDefault="00EB7044" w:rsidP="00875CA1">
                  <w:pPr>
                    <w:spacing w:line="360" w:lineRule="auto"/>
                    <w:jc w:val="both"/>
                    <w:rPr>
                      <w:rFonts w:eastAsia="Calibri"/>
                      <w:kern w:val="0"/>
                      <w:lang w:val="el-GR"/>
                      <w14:ligatures w14:val="none"/>
                    </w:rPr>
                  </w:pPr>
                  <w:r>
                    <w:rPr>
                      <w:rFonts w:eastAsia="Calibri"/>
                      <w:kern w:val="0"/>
                      <w:lang w:val="el-GR"/>
                      <w14:ligatures w14:val="none"/>
                    </w:rPr>
                    <w:t>«</w:t>
                  </w:r>
                  <w:r w:rsidR="00875CA1">
                    <w:rPr>
                      <w:rFonts w:eastAsia="Calibri"/>
                      <w:kern w:val="0"/>
                      <w:lang w:val="el-GR"/>
                      <w14:ligatures w14:val="none"/>
                    </w:rPr>
                    <w:t xml:space="preserve">Το διοικητικό συμβούλιου του σωματείου οφείλει να τηρεί μητρώο μελών του σωματείου στο οποίο καταχωρούνται το ονοματεπώνυμο και τα ηλεκτρονικά και μη στοιχεία επικοινωνίας κάθε μέλους, μητρώο μελών του διοικητικού συμβουλίου και των πραγματικών δικαιούχων </w:t>
                  </w:r>
                  <w:r w:rsidR="00875CA1" w:rsidRPr="00875CA1">
                    <w:rPr>
                      <w:rFonts w:eastAsia="Calibri"/>
                      <w:kern w:val="0"/>
                      <w:lang w:val="el-GR"/>
                      <w14:ligatures w14:val="none"/>
                    </w:rPr>
                    <w:t>σύμφωνα με τον περί της Παρεμπόδισης και Καταπολέμησης της Νομιμοποίησης Εσόδων από Παράνομες Δραστηριότητες Νόμο του 2007 (188(I)/2007)</w:t>
                  </w:r>
                  <w:r>
                    <w:rPr>
                      <w:rFonts w:eastAsia="Calibri"/>
                      <w:kern w:val="0"/>
                      <w:lang w:val="el-GR"/>
                      <w14:ligatures w14:val="none"/>
                    </w:rPr>
                    <w:t>»</w:t>
                  </w:r>
                </w:p>
                <w:p w14:paraId="05014962" w14:textId="77777777" w:rsidR="00875CA1" w:rsidRDefault="00875CA1" w:rsidP="00875CA1">
                  <w:pPr>
                    <w:spacing w:line="360" w:lineRule="auto"/>
                    <w:jc w:val="both"/>
                    <w:rPr>
                      <w:rFonts w:eastAsia="Calibri"/>
                      <w:kern w:val="0"/>
                      <w:lang w:val="el-GR"/>
                      <w14:ligatures w14:val="none"/>
                    </w:rPr>
                  </w:pPr>
                </w:p>
                <w:p w14:paraId="06508A80" w14:textId="2E918345" w:rsidR="00875CA1" w:rsidRDefault="00875CA1" w:rsidP="00875CA1">
                  <w:pPr>
                    <w:spacing w:line="360" w:lineRule="auto"/>
                    <w:jc w:val="both"/>
                    <w:rPr>
                      <w:rFonts w:eastAsia="Calibri"/>
                      <w:kern w:val="0"/>
                      <w:lang w:val="el-GR"/>
                      <w14:ligatures w14:val="none"/>
                    </w:rPr>
                  </w:pPr>
                  <w:r>
                    <w:rPr>
                      <w:rFonts w:eastAsia="Calibri"/>
                      <w:kern w:val="0"/>
                      <w:lang w:val="el-GR"/>
                      <w14:ligatures w14:val="none"/>
                    </w:rPr>
                    <w:t>Την προσθήκη την ακόλουθης επιφύλαξης μετά την παράγραφο (γ) του πρώτου εδαφίου</w:t>
                  </w:r>
                  <w:r w:rsidR="00EB7044">
                    <w:rPr>
                      <w:rFonts w:eastAsia="Calibri"/>
                      <w:kern w:val="0"/>
                      <w:lang w:val="el-GR"/>
                      <w14:ligatures w14:val="none"/>
                    </w:rPr>
                    <w:t>:</w:t>
                  </w:r>
                </w:p>
                <w:p w14:paraId="1519FF2A" w14:textId="77777777" w:rsidR="00875CA1" w:rsidRDefault="00875CA1" w:rsidP="00875CA1">
                  <w:pPr>
                    <w:spacing w:line="360" w:lineRule="auto"/>
                    <w:jc w:val="both"/>
                    <w:rPr>
                      <w:rFonts w:eastAsia="Calibri"/>
                      <w:kern w:val="0"/>
                      <w:lang w:val="el-GR"/>
                      <w14:ligatures w14:val="none"/>
                    </w:rPr>
                  </w:pPr>
                </w:p>
                <w:p w14:paraId="5DD56AD7" w14:textId="43349D92" w:rsidR="00875CA1" w:rsidRDefault="00875CA1" w:rsidP="00875CA1">
                  <w:pPr>
                    <w:spacing w:line="360" w:lineRule="auto"/>
                    <w:jc w:val="both"/>
                    <w:rPr>
                      <w:rFonts w:eastAsia="Calibri"/>
                      <w:kern w:val="0"/>
                      <w:lang w:val="el-GR"/>
                      <w14:ligatures w14:val="none"/>
                    </w:rPr>
                  </w:pPr>
                  <w:r>
                    <w:rPr>
                      <w:rFonts w:eastAsia="Calibri"/>
                      <w:kern w:val="0"/>
                      <w:lang w:val="el-GR"/>
                      <w14:ligatures w14:val="none"/>
                    </w:rPr>
                    <w:t>«</w:t>
                  </w:r>
                  <w:r w:rsidR="00DA1F7C">
                    <w:rPr>
                      <w:rFonts w:eastAsia="Calibri"/>
                      <w:kern w:val="0"/>
                      <w:lang w:val="el-GR"/>
                      <w14:ligatures w14:val="none"/>
                    </w:rPr>
                    <w:t xml:space="preserve">Νοείται ότι, τηρουμένων των προνοιών του </w:t>
                  </w:r>
                  <w:r w:rsidR="00DA1F7C" w:rsidRPr="00DA1F7C">
                    <w:rPr>
                      <w:rFonts w:eastAsia="Calibri"/>
                      <w:kern w:val="0"/>
                      <w:lang w:val="el-GR"/>
                      <w14:ligatures w14:val="none"/>
                    </w:rPr>
                    <w:t>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Νόμος του 2018 (Ν. 125(I)/2018)</w:t>
                  </w:r>
                  <w:r w:rsidR="00DA1F7C">
                    <w:rPr>
                      <w:rFonts w:eastAsia="Calibri"/>
                      <w:kern w:val="0"/>
                      <w:lang w:val="el-GR"/>
                      <w14:ligatures w14:val="none"/>
                    </w:rPr>
                    <w:t>,</w:t>
                  </w:r>
                  <w:r>
                    <w:rPr>
                      <w:rFonts w:eastAsia="Calibri"/>
                      <w:kern w:val="0"/>
                      <w:lang w:val="el-GR"/>
                      <w14:ligatures w14:val="none"/>
                    </w:rPr>
                    <w:t xml:space="preserve"> ο Έφορος </w:t>
                  </w:r>
                  <w:r w:rsidR="00A333C0">
                    <w:rPr>
                      <w:rFonts w:eastAsia="Calibri"/>
                      <w:kern w:val="0"/>
                      <w:lang w:val="el-GR"/>
                      <w14:ligatures w14:val="none"/>
                    </w:rPr>
                    <w:t xml:space="preserve">ή ο Γενικός Έφορος </w:t>
                  </w:r>
                  <w:r w:rsidR="00DA1F7C">
                    <w:rPr>
                      <w:rFonts w:eastAsia="Calibri"/>
                      <w:kern w:val="0"/>
                      <w:lang w:val="el-GR"/>
                      <w14:ligatures w14:val="none"/>
                    </w:rPr>
                    <w:t xml:space="preserve">σε περίπτωση που </w:t>
                  </w:r>
                  <w:r>
                    <w:rPr>
                      <w:rFonts w:eastAsia="Calibri"/>
                      <w:kern w:val="0"/>
                      <w:lang w:val="el-GR"/>
                      <w14:ligatures w14:val="none"/>
                    </w:rPr>
                    <w:t>έχει αμφιβολία για τον ακριβή αριθμό μελών ή για</w:t>
                  </w:r>
                  <w:r w:rsidR="00DA1F7C">
                    <w:rPr>
                      <w:rFonts w:eastAsia="Calibri"/>
                      <w:kern w:val="0"/>
                      <w:lang w:val="el-GR"/>
                      <w14:ligatures w14:val="none"/>
                    </w:rPr>
                    <w:t xml:space="preserve"> οποιοδήποτε θέμα του μητρώου μελών, δύναται να ζητήσει από το Διοικητικό Συμβούλιο να επιθεωρήσει το μητρώο για το οποίο χρειάζεται διευκρινήσεις ή/και να ζητήσει την προσκόμιση τους.</w:t>
                  </w:r>
                  <w:r w:rsidR="00EB7044">
                    <w:rPr>
                      <w:rFonts w:eastAsia="Calibri"/>
                      <w:kern w:val="0"/>
                      <w:lang w:val="el-GR"/>
                      <w14:ligatures w14:val="none"/>
                    </w:rPr>
                    <w:t>»</w:t>
                  </w:r>
                  <w:r w:rsidR="00DA1F7C">
                    <w:rPr>
                      <w:rFonts w:eastAsia="Calibri"/>
                      <w:kern w:val="0"/>
                      <w:lang w:val="el-GR"/>
                      <w14:ligatures w14:val="none"/>
                    </w:rPr>
                    <w:t xml:space="preserve"> </w:t>
                  </w:r>
                </w:p>
                <w:p w14:paraId="7FDA3CFD" w14:textId="77777777" w:rsidR="00875CA1" w:rsidRDefault="00875CA1" w:rsidP="00875CA1">
                  <w:pPr>
                    <w:spacing w:line="360" w:lineRule="auto"/>
                    <w:jc w:val="both"/>
                    <w:rPr>
                      <w:rFonts w:eastAsia="Calibri"/>
                      <w:kern w:val="0"/>
                      <w:lang w:val="el-GR"/>
                      <w14:ligatures w14:val="none"/>
                    </w:rPr>
                  </w:pPr>
                </w:p>
                <w:p w14:paraId="2AD15AE2" w14:textId="77777777" w:rsidR="00875CA1" w:rsidRPr="002D594C" w:rsidRDefault="0018215E" w:rsidP="00875CA1">
                  <w:pPr>
                    <w:spacing w:line="360" w:lineRule="auto"/>
                    <w:jc w:val="both"/>
                    <w:rPr>
                      <w:rFonts w:eastAsia="Calibri"/>
                      <w:kern w:val="0"/>
                      <w:lang w:val="el-GR"/>
                      <w14:ligatures w14:val="none"/>
                    </w:rPr>
                  </w:pPr>
                  <w:r>
                    <w:rPr>
                      <w:rFonts w:eastAsia="Calibri"/>
                      <w:kern w:val="0"/>
                      <w:lang w:val="el-GR"/>
                      <w14:ligatures w14:val="none"/>
                    </w:rPr>
                    <w:t>Την διαγραφή του εδαφίου (3) και την αντικατάσταση του με τα ακόλουθα εδάφια</w:t>
                  </w:r>
                  <w:r w:rsidRPr="002D594C">
                    <w:rPr>
                      <w:rFonts w:eastAsia="Calibri"/>
                      <w:kern w:val="0"/>
                      <w:lang w:val="el-GR"/>
                      <w14:ligatures w14:val="none"/>
                    </w:rPr>
                    <w:t>:</w:t>
                  </w:r>
                </w:p>
                <w:p w14:paraId="3CEBC252" w14:textId="77777777" w:rsidR="0018215E" w:rsidRPr="002D594C" w:rsidRDefault="0018215E" w:rsidP="00875CA1">
                  <w:pPr>
                    <w:spacing w:line="360" w:lineRule="auto"/>
                    <w:jc w:val="both"/>
                    <w:rPr>
                      <w:rFonts w:eastAsia="Calibri"/>
                      <w:kern w:val="0"/>
                      <w:lang w:val="el-GR"/>
                      <w14:ligatures w14:val="none"/>
                    </w:rPr>
                  </w:pPr>
                </w:p>
                <w:p w14:paraId="1B285FF3" w14:textId="201AF792" w:rsidR="0018215E" w:rsidRDefault="0018215E" w:rsidP="0018215E">
                  <w:pPr>
                    <w:pStyle w:val="NormalWeb"/>
                    <w:spacing w:line="360" w:lineRule="auto"/>
                    <w:jc w:val="both"/>
                    <w:rPr>
                      <w:rFonts w:ascii="Arial" w:hAnsi="Arial" w:cs="Arial"/>
                      <w:color w:val="000000"/>
                    </w:rPr>
                  </w:pPr>
                  <w:bookmarkStart w:id="3" w:name="_Hlk149744790"/>
                  <w:r w:rsidRPr="002D594C">
                    <w:rPr>
                      <w:rFonts w:ascii="Arial" w:hAnsi="Arial" w:cs="Arial"/>
                      <w:color w:val="000000"/>
                    </w:rPr>
                    <w:lastRenderedPageBreak/>
                    <w:t>“</w:t>
                  </w:r>
                  <w:r w:rsidRPr="007800AC">
                    <w:rPr>
                      <w:rFonts w:ascii="Arial" w:hAnsi="Arial" w:cs="Arial"/>
                      <w:color w:val="000000"/>
                    </w:rPr>
                    <w:t xml:space="preserve">(3) Σε περίπτωση μη συμμόρφωσης προς τη δυνάμει του εδαφίου (1) υποχρέωση, ο Έφορος καλεί το διοικητικό συμβούλιο ή το γραμματέα του σωματείου, με συστημένη επιστολή, όπως πράξουν τούτο μέσα σε τριάντα (30) μέρες, με δυνατότητα παράτασης της προθεσμίας αυτής κατά ένα μήνα, εφόσον αυτό ζητηθεί. </w:t>
                  </w:r>
                </w:p>
                <w:p w14:paraId="76F59C8E" w14:textId="626EAA4C" w:rsidR="0018215E" w:rsidRDefault="0018215E" w:rsidP="0018215E">
                  <w:pPr>
                    <w:pStyle w:val="NormalWeb"/>
                    <w:spacing w:line="360" w:lineRule="auto"/>
                    <w:jc w:val="both"/>
                    <w:rPr>
                      <w:rFonts w:ascii="Arial" w:hAnsi="Arial" w:cs="Arial"/>
                      <w:color w:val="000000"/>
                    </w:rPr>
                  </w:pPr>
                  <w:r>
                    <w:rPr>
                      <w:rFonts w:ascii="Arial" w:hAnsi="Arial" w:cs="Arial"/>
                      <w:color w:val="000000"/>
                    </w:rPr>
                    <w:t>Νοείται ότι ο Έφορος δύναται να επιβάλει διοικητικό πρόστιμο που δεν ξεπερνά τα €1000 ευρώ, αν μετά την παρέλευση της προθεσμίας το σωματείο δεν ανταποκρίνεται.</w:t>
                  </w:r>
                </w:p>
                <w:p w14:paraId="4783E507" w14:textId="77777777" w:rsidR="0018215E" w:rsidRDefault="0018215E" w:rsidP="0018215E">
                  <w:pPr>
                    <w:pStyle w:val="NormalWeb"/>
                    <w:spacing w:line="360" w:lineRule="auto"/>
                    <w:jc w:val="both"/>
                    <w:rPr>
                      <w:rFonts w:ascii="Arial" w:hAnsi="Arial" w:cs="Arial"/>
                      <w:color w:val="000000"/>
                    </w:rPr>
                  </w:pPr>
                  <w:r>
                    <w:rPr>
                      <w:rFonts w:ascii="Arial" w:hAnsi="Arial" w:cs="Arial"/>
                      <w:color w:val="000000"/>
                    </w:rPr>
                    <w:t>Νοείται έτι περαιτέρω ότι ο Έφορος, αφού δώσει ακόμα ένα μήνα περιθώριο μετά την επιβολή διοικητικού προστίμου και νοουμένου ότι το σωματείο δεν συμμορφώνεται,  δύναται να επιβάλλει διοικητικό πρόστιμο που δεν ξεπερνά τα €100 ημερησίως για κάθε μέρα που παρέρχεται χωρίς συμμόρφωση του σωματείου, με ανώτερο ποσό τις €2000 ευρώ.</w:t>
                  </w:r>
                </w:p>
                <w:p w14:paraId="29F617AF" w14:textId="06AF21AB" w:rsidR="0018215E" w:rsidRDefault="0018215E" w:rsidP="0018215E">
                  <w:pPr>
                    <w:pStyle w:val="NormalWeb"/>
                    <w:spacing w:line="360" w:lineRule="auto"/>
                    <w:jc w:val="both"/>
                    <w:rPr>
                      <w:rFonts w:ascii="Arial" w:hAnsi="Arial" w:cs="Arial"/>
                      <w:color w:val="000000"/>
                    </w:rPr>
                  </w:pPr>
                  <w:r>
                    <w:rPr>
                      <w:rFonts w:ascii="Arial" w:hAnsi="Arial" w:cs="Arial"/>
                      <w:color w:val="000000"/>
                    </w:rPr>
                    <w:t>(4) Σ</w:t>
                  </w:r>
                  <w:r w:rsidRPr="007800AC">
                    <w:rPr>
                      <w:rFonts w:ascii="Arial" w:hAnsi="Arial" w:cs="Arial"/>
                      <w:color w:val="000000"/>
                    </w:rPr>
                    <w:t>ε περίπτωση μη ανταπόκρισης</w:t>
                  </w:r>
                  <w:r>
                    <w:rPr>
                      <w:rFonts w:ascii="Arial" w:hAnsi="Arial" w:cs="Arial"/>
                      <w:color w:val="000000"/>
                    </w:rPr>
                    <w:t xml:space="preserve"> του σωματείου, παρά την λήψη της συστημένης επιστολής και την επιβολή διοικητικού προστίμου, ο Έφορος δύναται να προχωρήσει σε διαδικασία διάλυσης του σωματείου</w:t>
                  </w:r>
                  <w:r w:rsidRPr="007800AC">
                    <w:rPr>
                      <w:rFonts w:ascii="Arial" w:hAnsi="Arial" w:cs="Arial"/>
                      <w:color w:val="000000"/>
                    </w:rPr>
                    <w:t xml:space="preserve"> βάση </w:t>
                  </w:r>
                  <w:r>
                    <w:rPr>
                      <w:rFonts w:ascii="Arial" w:hAnsi="Arial" w:cs="Arial"/>
                      <w:color w:val="000000"/>
                    </w:rPr>
                    <w:t>των διατάξεων</w:t>
                  </w:r>
                  <w:r w:rsidRPr="007800AC">
                    <w:rPr>
                      <w:rFonts w:ascii="Arial" w:hAnsi="Arial" w:cs="Arial"/>
                      <w:color w:val="000000"/>
                    </w:rPr>
                    <w:t xml:space="preserve"> της παραγράφου (γ) του εδαφίου (1) του άρθρου 24 και παράλληλα προβαίνει σε σχετική δημοσίευση του δικαστικού διαβήματός του στην Επίσημη Εφημερίδα της Δημοκρατίας.</w:t>
                  </w:r>
                </w:p>
                <w:bookmarkEnd w:id="3"/>
                <w:p w14:paraId="3704E34D" w14:textId="157EA231" w:rsidR="0018215E" w:rsidRPr="002D594C" w:rsidRDefault="0018215E" w:rsidP="00875CA1">
                  <w:pPr>
                    <w:spacing w:line="360" w:lineRule="auto"/>
                    <w:jc w:val="both"/>
                    <w:rPr>
                      <w:rFonts w:eastAsia="Calibri"/>
                      <w:kern w:val="0"/>
                      <w:lang w:val="el-GR"/>
                      <w14:ligatures w14:val="none"/>
                    </w:rPr>
                  </w:pPr>
                </w:p>
              </w:tc>
            </w:tr>
            <w:tr w:rsidR="003C7504" w:rsidRPr="002D594C" w14:paraId="632865FA" w14:textId="77777777" w:rsidTr="00F96B74">
              <w:trPr>
                <w:gridAfter w:val="2"/>
                <w:wAfter w:w="12474" w:type="dxa"/>
              </w:trPr>
              <w:tc>
                <w:tcPr>
                  <w:tcW w:w="1985" w:type="dxa"/>
                </w:tcPr>
                <w:p w14:paraId="0FF086FD" w14:textId="25203935" w:rsidR="003C7504" w:rsidRDefault="003C7504" w:rsidP="00C46095">
                  <w:pPr>
                    <w:spacing w:line="360" w:lineRule="auto"/>
                    <w:jc w:val="both"/>
                    <w:rPr>
                      <w:rFonts w:eastAsia="Calibri"/>
                      <w:kern w:val="0"/>
                      <w:lang w:val="el-GR"/>
                      <w14:ligatures w14:val="none"/>
                    </w:rPr>
                  </w:pPr>
                  <w:r>
                    <w:rPr>
                      <w:rFonts w:eastAsia="Calibri"/>
                      <w:kern w:val="0"/>
                      <w:lang w:val="el-GR"/>
                      <w14:ligatures w14:val="none"/>
                    </w:rPr>
                    <w:lastRenderedPageBreak/>
                    <w:t>Τροποποίηση του άρθρου 11</w:t>
                  </w:r>
                </w:p>
              </w:tc>
              <w:tc>
                <w:tcPr>
                  <w:tcW w:w="851" w:type="dxa"/>
                </w:tcPr>
                <w:p w14:paraId="6E9BEB87" w14:textId="236A4813" w:rsidR="003C7504" w:rsidRDefault="0018215E" w:rsidP="00C46095">
                  <w:pPr>
                    <w:spacing w:line="360" w:lineRule="auto"/>
                    <w:jc w:val="both"/>
                    <w:rPr>
                      <w:rFonts w:eastAsia="Calibri"/>
                      <w:kern w:val="0"/>
                      <w:lang w:val="el-GR"/>
                      <w14:ligatures w14:val="none"/>
                    </w:rPr>
                  </w:pPr>
                  <w:r>
                    <w:rPr>
                      <w:rFonts w:eastAsia="Calibri"/>
                      <w:kern w:val="0"/>
                      <w:lang w:val="el-GR"/>
                      <w14:ligatures w14:val="none"/>
                    </w:rPr>
                    <w:t>9</w:t>
                  </w:r>
                  <w:r w:rsidR="003C7504">
                    <w:rPr>
                      <w:rFonts w:eastAsia="Calibri"/>
                      <w:kern w:val="0"/>
                      <w:lang w:val="el-GR"/>
                      <w14:ligatures w14:val="none"/>
                    </w:rPr>
                    <w:t>.</w:t>
                  </w:r>
                </w:p>
                <w:p w14:paraId="0419C5FC" w14:textId="77777777" w:rsidR="00BE6B59" w:rsidRDefault="00BE6B59" w:rsidP="00C46095">
                  <w:pPr>
                    <w:spacing w:line="360" w:lineRule="auto"/>
                    <w:jc w:val="both"/>
                    <w:rPr>
                      <w:rFonts w:eastAsia="Calibri"/>
                      <w:kern w:val="0"/>
                      <w:lang w:val="el-GR"/>
                      <w14:ligatures w14:val="none"/>
                    </w:rPr>
                  </w:pPr>
                </w:p>
                <w:p w14:paraId="6C51B05E" w14:textId="592CB87B" w:rsidR="003C7504" w:rsidRDefault="003C7504" w:rsidP="00C46095">
                  <w:pPr>
                    <w:spacing w:line="360" w:lineRule="auto"/>
                    <w:jc w:val="both"/>
                    <w:rPr>
                      <w:rFonts w:eastAsia="Calibri"/>
                      <w:kern w:val="0"/>
                      <w:lang w:val="el-GR"/>
                      <w14:ligatures w14:val="none"/>
                    </w:rPr>
                  </w:pPr>
                  <w:r>
                    <w:rPr>
                      <w:rFonts w:eastAsia="Calibri"/>
                      <w:kern w:val="0"/>
                      <w:lang w:val="el-GR"/>
                      <w14:ligatures w14:val="none"/>
                    </w:rPr>
                    <w:t>(α)</w:t>
                  </w:r>
                </w:p>
                <w:p w14:paraId="0CD4E373" w14:textId="77777777" w:rsidR="003C7504" w:rsidRDefault="003C7504" w:rsidP="00C46095">
                  <w:pPr>
                    <w:spacing w:line="360" w:lineRule="auto"/>
                    <w:jc w:val="both"/>
                    <w:rPr>
                      <w:rFonts w:eastAsia="Calibri"/>
                      <w:kern w:val="0"/>
                      <w:lang w:val="el-GR"/>
                      <w14:ligatures w14:val="none"/>
                    </w:rPr>
                  </w:pPr>
                </w:p>
                <w:p w14:paraId="025B9B38" w14:textId="77777777" w:rsidR="003C7504" w:rsidRDefault="003C7504" w:rsidP="00C46095">
                  <w:pPr>
                    <w:spacing w:line="360" w:lineRule="auto"/>
                    <w:jc w:val="both"/>
                    <w:rPr>
                      <w:rFonts w:eastAsia="Calibri"/>
                      <w:kern w:val="0"/>
                      <w:lang w:val="el-GR"/>
                      <w14:ligatures w14:val="none"/>
                    </w:rPr>
                  </w:pPr>
                </w:p>
                <w:p w14:paraId="3528061E" w14:textId="77777777" w:rsidR="003C7504" w:rsidRDefault="003C7504" w:rsidP="00C46095">
                  <w:pPr>
                    <w:spacing w:line="360" w:lineRule="auto"/>
                    <w:jc w:val="both"/>
                    <w:rPr>
                      <w:rFonts w:eastAsia="Calibri"/>
                      <w:kern w:val="0"/>
                      <w:lang w:val="el-GR"/>
                      <w14:ligatures w14:val="none"/>
                    </w:rPr>
                  </w:pPr>
                </w:p>
                <w:p w14:paraId="450501FB" w14:textId="77777777" w:rsidR="003C7504" w:rsidRDefault="003C7504" w:rsidP="00C46095">
                  <w:pPr>
                    <w:spacing w:line="360" w:lineRule="auto"/>
                    <w:jc w:val="both"/>
                    <w:rPr>
                      <w:rFonts w:eastAsia="Calibri"/>
                      <w:kern w:val="0"/>
                      <w:lang w:val="el-GR"/>
                      <w14:ligatures w14:val="none"/>
                    </w:rPr>
                  </w:pPr>
                </w:p>
                <w:p w14:paraId="1BA39CC2" w14:textId="1669580F" w:rsidR="003C7504" w:rsidRDefault="003C7504" w:rsidP="00C46095">
                  <w:pPr>
                    <w:spacing w:line="360" w:lineRule="auto"/>
                    <w:jc w:val="both"/>
                    <w:rPr>
                      <w:rFonts w:eastAsia="Calibri"/>
                      <w:kern w:val="0"/>
                      <w:lang w:val="el-GR"/>
                      <w14:ligatures w14:val="none"/>
                    </w:rPr>
                  </w:pPr>
                  <w:r>
                    <w:rPr>
                      <w:rFonts w:eastAsia="Calibri"/>
                      <w:kern w:val="0"/>
                      <w:lang w:val="el-GR"/>
                      <w14:ligatures w14:val="none"/>
                    </w:rPr>
                    <w:t>(β)</w:t>
                  </w:r>
                </w:p>
                <w:p w14:paraId="1977647D" w14:textId="5016BE3B" w:rsidR="003C7504" w:rsidRDefault="003C7504" w:rsidP="00C46095">
                  <w:pPr>
                    <w:spacing w:line="360" w:lineRule="auto"/>
                    <w:jc w:val="both"/>
                    <w:rPr>
                      <w:rFonts w:eastAsia="Calibri"/>
                      <w:kern w:val="0"/>
                      <w:lang w:val="el-GR"/>
                      <w14:ligatures w14:val="none"/>
                    </w:rPr>
                  </w:pPr>
                </w:p>
              </w:tc>
              <w:tc>
                <w:tcPr>
                  <w:tcW w:w="7087" w:type="dxa"/>
                </w:tcPr>
                <w:p w14:paraId="5B98D77E" w14:textId="77777777" w:rsidR="003C7504" w:rsidRPr="002D594C" w:rsidRDefault="003C7504" w:rsidP="00C46095">
                  <w:pPr>
                    <w:spacing w:line="360" w:lineRule="auto"/>
                    <w:jc w:val="both"/>
                    <w:rPr>
                      <w:rFonts w:eastAsia="Calibri"/>
                      <w:kern w:val="0"/>
                      <w:lang w:val="el-GR"/>
                      <w14:ligatures w14:val="none"/>
                    </w:rPr>
                  </w:pPr>
                  <w:r>
                    <w:rPr>
                      <w:rFonts w:eastAsia="Calibri"/>
                      <w:kern w:val="0"/>
                      <w:lang w:val="el-GR"/>
                      <w14:ligatures w14:val="none"/>
                    </w:rPr>
                    <w:lastRenderedPageBreak/>
                    <w:t>Το άρθρο 11 του βασικού νόμου τροποποιείται με</w:t>
                  </w:r>
                  <w:r w:rsidRPr="002D594C">
                    <w:rPr>
                      <w:rFonts w:eastAsia="Calibri"/>
                      <w:kern w:val="0"/>
                      <w:lang w:val="el-GR"/>
                      <w14:ligatures w14:val="none"/>
                    </w:rPr>
                    <w:t>:</w:t>
                  </w:r>
                </w:p>
                <w:p w14:paraId="638B9A2E" w14:textId="77777777" w:rsidR="00BE6B59" w:rsidRDefault="00BE6B59" w:rsidP="00C46095">
                  <w:pPr>
                    <w:spacing w:line="360" w:lineRule="auto"/>
                    <w:jc w:val="both"/>
                    <w:rPr>
                      <w:rFonts w:eastAsia="Calibri"/>
                      <w:kern w:val="0"/>
                      <w:lang w:val="el-GR"/>
                      <w14:ligatures w14:val="none"/>
                    </w:rPr>
                  </w:pPr>
                </w:p>
                <w:p w14:paraId="6EB191D8" w14:textId="39D60BB3" w:rsidR="003C7504" w:rsidRDefault="003C7504" w:rsidP="00C46095">
                  <w:pPr>
                    <w:spacing w:line="360" w:lineRule="auto"/>
                    <w:jc w:val="both"/>
                    <w:rPr>
                      <w:rFonts w:eastAsia="Calibri"/>
                      <w:kern w:val="0"/>
                      <w:lang w:val="el-GR"/>
                      <w14:ligatures w14:val="none"/>
                    </w:rPr>
                  </w:pPr>
                  <w:r>
                    <w:rPr>
                      <w:rFonts w:eastAsia="Calibri"/>
                      <w:kern w:val="0"/>
                      <w:lang w:val="el-GR"/>
                      <w14:ligatures w14:val="none"/>
                    </w:rPr>
                    <w:t>Αντικατάσταση της λέξης «διάλυσης» στον πλαγιότιτλο με την λέξη «διαγραφή»</w:t>
                  </w:r>
                </w:p>
                <w:p w14:paraId="6375C09D" w14:textId="77777777" w:rsidR="003C7504" w:rsidRDefault="003C7504" w:rsidP="00C46095">
                  <w:pPr>
                    <w:spacing w:line="360" w:lineRule="auto"/>
                    <w:jc w:val="both"/>
                    <w:rPr>
                      <w:rFonts w:eastAsia="Calibri"/>
                      <w:kern w:val="0"/>
                      <w:lang w:val="el-GR"/>
                      <w14:ligatures w14:val="none"/>
                    </w:rPr>
                  </w:pPr>
                </w:p>
                <w:p w14:paraId="592DDFBB" w14:textId="6F61F6B4" w:rsidR="003C7504" w:rsidRPr="002D594C" w:rsidRDefault="003C7504" w:rsidP="00C46095">
                  <w:pPr>
                    <w:spacing w:line="360" w:lineRule="auto"/>
                    <w:jc w:val="both"/>
                    <w:rPr>
                      <w:rFonts w:eastAsia="Calibri"/>
                      <w:kern w:val="0"/>
                      <w:lang w:val="el-GR"/>
                      <w14:ligatures w14:val="none"/>
                    </w:rPr>
                  </w:pPr>
                  <w:r>
                    <w:rPr>
                      <w:rFonts w:eastAsia="Calibri"/>
                      <w:kern w:val="0"/>
                      <w:lang w:val="el-GR"/>
                      <w14:ligatures w14:val="none"/>
                    </w:rPr>
                    <w:t>Τα εδάφια (1) και (2) αντικαθίστανται με το ακόλουθο εδάφιο</w:t>
                  </w:r>
                  <w:r w:rsidRPr="002D594C">
                    <w:rPr>
                      <w:rFonts w:eastAsia="Calibri"/>
                      <w:kern w:val="0"/>
                      <w:lang w:val="el-GR"/>
                      <w14:ligatures w14:val="none"/>
                    </w:rPr>
                    <w:t>:</w:t>
                  </w:r>
                </w:p>
                <w:p w14:paraId="1582F54E" w14:textId="77777777" w:rsidR="003C7504" w:rsidRDefault="003C7504" w:rsidP="003C7504">
                  <w:pPr>
                    <w:pStyle w:val="ListParagraph"/>
                    <w:spacing w:line="360" w:lineRule="auto"/>
                    <w:ind w:left="0"/>
                    <w:jc w:val="both"/>
                    <w:rPr>
                      <w:rFonts w:ascii="Arial" w:hAnsi="Arial" w:cs="Arial"/>
                      <w:lang w:eastAsia="en-US"/>
                    </w:rPr>
                  </w:pPr>
                </w:p>
                <w:p w14:paraId="48DE993D" w14:textId="35C30426" w:rsidR="003C7504" w:rsidRDefault="003C7504" w:rsidP="003C7504">
                  <w:pPr>
                    <w:pStyle w:val="ListParagraph"/>
                    <w:spacing w:line="360" w:lineRule="auto"/>
                    <w:ind w:left="0"/>
                    <w:jc w:val="both"/>
                    <w:rPr>
                      <w:rFonts w:ascii="Arial" w:hAnsi="Arial" w:cs="Arial"/>
                      <w:lang w:eastAsia="en-US"/>
                    </w:rPr>
                  </w:pPr>
                  <w:bookmarkStart w:id="4" w:name="_Hlk149744944"/>
                  <w:r w:rsidRPr="003C7504">
                    <w:rPr>
                      <w:rFonts w:ascii="Arial" w:hAnsi="Arial" w:cs="Arial"/>
                      <w:lang w:eastAsia="en-US"/>
                    </w:rPr>
                    <w:t>Η καθ’ οιονδήποτε τρόπο ένταξης του σωματείου σε καθεστώς διάλυσης, ή εκκαθάρισης ή η καθ’ οιονδήποτε τρόπο διαγραφή του σωματείου, σημειώνονται στο Μητρώο παραπλεύρως της εγγραφής με τις λέξεις «Υπό διάλυση», «Υπό εκκαθάρισης» και «Διαγράφηκε»</w:t>
                  </w:r>
                </w:p>
                <w:p w14:paraId="2CE806E7" w14:textId="7DA4EC64" w:rsidR="003C7504" w:rsidRDefault="003C7504" w:rsidP="003C7504">
                  <w:pPr>
                    <w:spacing w:line="360" w:lineRule="auto"/>
                    <w:jc w:val="both"/>
                    <w:rPr>
                      <w:lang w:val="el-GR"/>
                    </w:rPr>
                  </w:pPr>
                </w:p>
                <w:p w14:paraId="18BAA7BD" w14:textId="466C5FD7" w:rsidR="003C7504" w:rsidRPr="003C7504" w:rsidRDefault="003C7504" w:rsidP="003C7504">
                  <w:pPr>
                    <w:spacing w:line="360" w:lineRule="auto"/>
                    <w:jc w:val="both"/>
                    <w:rPr>
                      <w:lang w:val="el-GR"/>
                    </w:rPr>
                  </w:pPr>
                  <w:r>
                    <w:rPr>
                      <w:lang w:val="el-GR"/>
                    </w:rPr>
                    <w:t>Νοείται ότι στην περίπτωση που το σωματείο βρίσκεται σε κατάσταση «εκκαθάρισης» τότε στο μητρώο σημειώνονται τα ονόματα των εκκαθαριστών</w:t>
                  </w:r>
                </w:p>
                <w:bookmarkEnd w:id="4"/>
                <w:p w14:paraId="6B08F234" w14:textId="77777777" w:rsidR="003C7504" w:rsidRDefault="003C7504" w:rsidP="00C46095">
                  <w:pPr>
                    <w:spacing w:line="360" w:lineRule="auto"/>
                    <w:jc w:val="both"/>
                    <w:rPr>
                      <w:rFonts w:eastAsia="Calibri"/>
                      <w:kern w:val="0"/>
                      <w:lang w:val="el-GR"/>
                      <w14:ligatures w14:val="none"/>
                    </w:rPr>
                  </w:pPr>
                </w:p>
                <w:p w14:paraId="1456DB51" w14:textId="374FDBA3" w:rsidR="003C7504" w:rsidRPr="003C7504" w:rsidRDefault="003C7504" w:rsidP="00C46095">
                  <w:pPr>
                    <w:spacing w:line="360" w:lineRule="auto"/>
                    <w:jc w:val="both"/>
                    <w:rPr>
                      <w:rFonts w:eastAsia="Calibri"/>
                      <w:kern w:val="0"/>
                      <w:lang w:val="el-GR"/>
                      <w14:ligatures w14:val="none"/>
                    </w:rPr>
                  </w:pPr>
                </w:p>
              </w:tc>
            </w:tr>
            <w:tr w:rsidR="006E5EA2" w:rsidRPr="002D594C" w14:paraId="5DC33892" w14:textId="211051F9" w:rsidTr="00F96B74">
              <w:trPr>
                <w:gridAfter w:val="1"/>
                <w:wAfter w:w="4660" w:type="dxa"/>
              </w:trPr>
              <w:tc>
                <w:tcPr>
                  <w:tcW w:w="1985" w:type="dxa"/>
                </w:tcPr>
                <w:p w14:paraId="3C5558AD" w14:textId="39C7C372" w:rsidR="006E5EA2" w:rsidRDefault="006E5EA2" w:rsidP="006E5EA2">
                  <w:pPr>
                    <w:spacing w:line="360" w:lineRule="auto"/>
                    <w:jc w:val="both"/>
                    <w:rPr>
                      <w:rFonts w:eastAsia="Calibri"/>
                      <w:kern w:val="0"/>
                      <w:lang w:val="el-GR"/>
                      <w14:ligatures w14:val="none"/>
                    </w:rPr>
                  </w:pPr>
                  <w:r w:rsidRPr="00485D2B">
                    <w:rPr>
                      <w:lang w:val="el-GR"/>
                    </w:rPr>
                    <w:lastRenderedPageBreak/>
                    <w:t>Τροποποίηση του άρθρου 24 του βασικού νόμου.</w:t>
                  </w:r>
                </w:p>
              </w:tc>
              <w:tc>
                <w:tcPr>
                  <w:tcW w:w="851" w:type="dxa"/>
                </w:tcPr>
                <w:p w14:paraId="3B2A23EA" w14:textId="0D007F3E" w:rsidR="006E5EA2" w:rsidRDefault="006E5EA2" w:rsidP="006E5EA2">
                  <w:pPr>
                    <w:spacing w:line="360" w:lineRule="auto"/>
                    <w:jc w:val="both"/>
                    <w:rPr>
                      <w:rFonts w:eastAsia="Calibri"/>
                      <w:kern w:val="0"/>
                      <w:lang w:val="el-GR"/>
                      <w14:ligatures w14:val="none"/>
                    </w:rPr>
                  </w:pPr>
                  <w:r>
                    <w:rPr>
                      <w:rFonts w:eastAsia="Calibri"/>
                      <w:kern w:val="0"/>
                      <w:lang w:val="el-GR"/>
                      <w14:ligatures w14:val="none"/>
                    </w:rPr>
                    <w:t>1</w:t>
                  </w:r>
                  <w:r w:rsidR="005F4B79">
                    <w:rPr>
                      <w:rFonts w:eastAsia="Calibri"/>
                      <w:kern w:val="0"/>
                      <w14:ligatures w14:val="none"/>
                    </w:rPr>
                    <w:t>0</w:t>
                  </w:r>
                  <w:r>
                    <w:rPr>
                      <w:rFonts w:eastAsia="Calibri"/>
                      <w:kern w:val="0"/>
                      <w:lang w:val="el-GR"/>
                      <w14:ligatures w14:val="none"/>
                    </w:rPr>
                    <w:t>.</w:t>
                  </w:r>
                </w:p>
                <w:p w14:paraId="41BA1BFC" w14:textId="77777777" w:rsidR="006E5EA2" w:rsidRDefault="006E5EA2" w:rsidP="006E5EA2">
                  <w:pPr>
                    <w:spacing w:line="360" w:lineRule="auto"/>
                    <w:jc w:val="both"/>
                    <w:rPr>
                      <w:rFonts w:eastAsia="Calibri"/>
                      <w:kern w:val="0"/>
                      <w:lang w:val="el-GR"/>
                      <w14:ligatures w14:val="none"/>
                    </w:rPr>
                  </w:pPr>
                </w:p>
                <w:p w14:paraId="239EDD60" w14:textId="02C6D4EC" w:rsidR="006E5EA2" w:rsidRDefault="006E5EA2" w:rsidP="006E5EA2">
                  <w:pPr>
                    <w:spacing w:line="360" w:lineRule="auto"/>
                    <w:jc w:val="both"/>
                    <w:rPr>
                      <w:rFonts w:eastAsia="Calibri"/>
                      <w:kern w:val="0"/>
                      <w:lang w:val="el-GR"/>
                      <w14:ligatures w14:val="none"/>
                    </w:rPr>
                  </w:pPr>
                  <w:r>
                    <w:rPr>
                      <w:rFonts w:eastAsia="Calibri"/>
                      <w:kern w:val="0"/>
                      <w14:ligatures w14:val="none"/>
                    </w:rPr>
                    <w:t>(</w:t>
                  </w:r>
                  <w:r>
                    <w:rPr>
                      <w:rFonts w:eastAsia="Calibri"/>
                      <w:kern w:val="0"/>
                      <w:lang w:val="el-GR"/>
                      <w14:ligatures w14:val="none"/>
                    </w:rPr>
                    <w:t>α)</w:t>
                  </w:r>
                </w:p>
                <w:p w14:paraId="7B87D12E" w14:textId="77777777" w:rsidR="00362AF2" w:rsidRDefault="00362AF2" w:rsidP="006E5EA2">
                  <w:pPr>
                    <w:spacing w:line="360" w:lineRule="auto"/>
                    <w:jc w:val="both"/>
                    <w:rPr>
                      <w:rFonts w:eastAsia="Calibri"/>
                      <w:kern w:val="0"/>
                      <w:lang w:val="el-GR"/>
                      <w14:ligatures w14:val="none"/>
                    </w:rPr>
                  </w:pPr>
                </w:p>
                <w:p w14:paraId="15D5FF7B" w14:textId="77777777" w:rsidR="00362AF2" w:rsidRDefault="00362AF2" w:rsidP="006E5EA2">
                  <w:pPr>
                    <w:spacing w:line="360" w:lineRule="auto"/>
                    <w:jc w:val="both"/>
                    <w:rPr>
                      <w:rFonts w:eastAsia="Calibri"/>
                      <w:kern w:val="0"/>
                      <w:lang w:val="el-GR"/>
                      <w14:ligatures w14:val="none"/>
                    </w:rPr>
                  </w:pPr>
                </w:p>
                <w:p w14:paraId="79B9106A" w14:textId="4FF55B38" w:rsidR="00362AF2" w:rsidRDefault="00362AF2" w:rsidP="006E5EA2">
                  <w:pPr>
                    <w:spacing w:line="360" w:lineRule="auto"/>
                    <w:jc w:val="both"/>
                    <w:rPr>
                      <w:rFonts w:eastAsia="Calibri"/>
                      <w:kern w:val="0"/>
                      <w:lang w:val="el-GR"/>
                      <w14:ligatures w14:val="none"/>
                    </w:rPr>
                  </w:pPr>
                  <w:r>
                    <w:rPr>
                      <w:rFonts w:eastAsia="Calibri"/>
                      <w:kern w:val="0"/>
                      <w:lang w:val="el-GR"/>
                      <w14:ligatures w14:val="none"/>
                    </w:rPr>
                    <w:t>(β)</w:t>
                  </w:r>
                </w:p>
                <w:p w14:paraId="6CACF4E5" w14:textId="77777777" w:rsidR="00362AF2" w:rsidRDefault="00362AF2" w:rsidP="006E5EA2">
                  <w:pPr>
                    <w:spacing w:line="360" w:lineRule="auto"/>
                    <w:jc w:val="both"/>
                    <w:rPr>
                      <w:rFonts w:eastAsia="Calibri"/>
                      <w:kern w:val="0"/>
                      <w:lang w:val="el-GR"/>
                      <w14:ligatures w14:val="none"/>
                    </w:rPr>
                  </w:pPr>
                </w:p>
                <w:p w14:paraId="0F8D0919" w14:textId="77777777" w:rsidR="00362AF2" w:rsidRDefault="00362AF2" w:rsidP="006E5EA2">
                  <w:pPr>
                    <w:spacing w:line="360" w:lineRule="auto"/>
                    <w:jc w:val="both"/>
                    <w:rPr>
                      <w:rFonts w:eastAsia="Calibri"/>
                      <w:kern w:val="0"/>
                      <w:lang w:val="el-GR"/>
                      <w14:ligatures w14:val="none"/>
                    </w:rPr>
                  </w:pPr>
                </w:p>
                <w:p w14:paraId="7045B9A4" w14:textId="486C33C0" w:rsidR="00362AF2" w:rsidRDefault="00362AF2" w:rsidP="006E5EA2">
                  <w:pPr>
                    <w:spacing w:line="360" w:lineRule="auto"/>
                    <w:jc w:val="both"/>
                    <w:rPr>
                      <w:rFonts w:eastAsia="Calibri"/>
                      <w:kern w:val="0"/>
                      <w:lang w:val="el-GR"/>
                      <w14:ligatures w14:val="none"/>
                    </w:rPr>
                  </w:pPr>
                  <w:r>
                    <w:rPr>
                      <w:rFonts w:eastAsia="Calibri"/>
                      <w:kern w:val="0"/>
                      <w:lang w:val="el-GR"/>
                      <w14:ligatures w14:val="none"/>
                    </w:rPr>
                    <w:t>(γ)</w:t>
                  </w:r>
                </w:p>
                <w:p w14:paraId="3580C3CE" w14:textId="77777777" w:rsidR="00362AF2" w:rsidRDefault="00362AF2" w:rsidP="006E5EA2">
                  <w:pPr>
                    <w:spacing w:line="360" w:lineRule="auto"/>
                    <w:jc w:val="both"/>
                    <w:rPr>
                      <w:rFonts w:eastAsia="Calibri"/>
                      <w:kern w:val="0"/>
                      <w:lang w:val="el-GR"/>
                      <w14:ligatures w14:val="none"/>
                    </w:rPr>
                  </w:pPr>
                </w:p>
                <w:p w14:paraId="05AB0586" w14:textId="77777777" w:rsidR="00362AF2" w:rsidRDefault="00362AF2" w:rsidP="006E5EA2">
                  <w:pPr>
                    <w:spacing w:line="360" w:lineRule="auto"/>
                    <w:jc w:val="both"/>
                    <w:rPr>
                      <w:rFonts w:eastAsia="Calibri"/>
                      <w:kern w:val="0"/>
                      <w:lang w:val="el-GR"/>
                      <w14:ligatures w14:val="none"/>
                    </w:rPr>
                  </w:pPr>
                </w:p>
                <w:p w14:paraId="7CE20FA6" w14:textId="77777777" w:rsidR="00BE6B59" w:rsidRDefault="00BE6B59" w:rsidP="006E5EA2">
                  <w:pPr>
                    <w:spacing w:line="360" w:lineRule="auto"/>
                    <w:jc w:val="both"/>
                    <w:rPr>
                      <w:rFonts w:eastAsia="Calibri"/>
                      <w:kern w:val="0"/>
                      <w:lang w:val="el-GR"/>
                      <w14:ligatures w14:val="none"/>
                    </w:rPr>
                  </w:pPr>
                </w:p>
                <w:p w14:paraId="43E2CDDE" w14:textId="1C3A1FC8" w:rsidR="00362AF2" w:rsidRDefault="00362AF2" w:rsidP="006E5EA2">
                  <w:pPr>
                    <w:spacing w:line="360" w:lineRule="auto"/>
                    <w:jc w:val="both"/>
                    <w:rPr>
                      <w:rFonts w:eastAsia="Calibri"/>
                      <w:kern w:val="0"/>
                      <w:lang w:val="el-GR"/>
                      <w14:ligatures w14:val="none"/>
                    </w:rPr>
                  </w:pPr>
                  <w:r>
                    <w:rPr>
                      <w:rFonts w:eastAsia="Calibri"/>
                      <w:kern w:val="0"/>
                      <w:lang w:val="el-GR"/>
                      <w14:ligatures w14:val="none"/>
                    </w:rPr>
                    <w:t>(δ)</w:t>
                  </w:r>
                </w:p>
                <w:p w14:paraId="0F8E7858" w14:textId="77777777" w:rsidR="00135F6C" w:rsidRDefault="00135F6C" w:rsidP="006E5EA2">
                  <w:pPr>
                    <w:spacing w:line="360" w:lineRule="auto"/>
                    <w:jc w:val="both"/>
                    <w:rPr>
                      <w:rFonts w:eastAsia="Calibri"/>
                      <w:kern w:val="0"/>
                      <w:lang w:val="el-GR"/>
                      <w14:ligatures w14:val="none"/>
                    </w:rPr>
                  </w:pPr>
                </w:p>
                <w:p w14:paraId="36B76C97" w14:textId="77777777" w:rsidR="00135F6C" w:rsidRDefault="00135F6C" w:rsidP="006E5EA2">
                  <w:pPr>
                    <w:spacing w:line="360" w:lineRule="auto"/>
                    <w:jc w:val="both"/>
                    <w:rPr>
                      <w:rFonts w:eastAsia="Calibri"/>
                      <w:kern w:val="0"/>
                      <w:lang w:val="el-GR"/>
                      <w14:ligatures w14:val="none"/>
                    </w:rPr>
                  </w:pPr>
                </w:p>
                <w:p w14:paraId="2E0F318C" w14:textId="77777777" w:rsidR="00135F6C" w:rsidRDefault="00135F6C" w:rsidP="006E5EA2">
                  <w:pPr>
                    <w:spacing w:line="360" w:lineRule="auto"/>
                    <w:jc w:val="both"/>
                    <w:rPr>
                      <w:rFonts w:eastAsia="Calibri"/>
                      <w:kern w:val="0"/>
                      <w:lang w:val="el-GR"/>
                      <w14:ligatures w14:val="none"/>
                    </w:rPr>
                  </w:pPr>
                </w:p>
                <w:p w14:paraId="69BF7BD2" w14:textId="77777777" w:rsidR="00135F6C" w:rsidRDefault="00135F6C" w:rsidP="006E5EA2">
                  <w:pPr>
                    <w:spacing w:line="360" w:lineRule="auto"/>
                    <w:jc w:val="both"/>
                    <w:rPr>
                      <w:rFonts w:eastAsia="Calibri"/>
                      <w:kern w:val="0"/>
                      <w:lang w:val="el-GR"/>
                      <w14:ligatures w14:val="none"/>
                    </w:rPr>
                  </w:pPr>
                </w:p>
                <w:p w14:paraId="3C71F323" w14:textId="77777777" w:rsidR="00135F6C" w:rsidRDefault="00135F6C" w:rsidP="006E5EA2">
                  <w:pPr>
                    <w:spacing w:line="360" w:lineRule="auto"/>
                    <w:jc w:val="both"/>
                    <w:rPr>
                      <w:rFonts w:eastAsia="Calibri"/>
                      <w:kern w:val="0"/>
                      <w:lang w:val="el-GR"/>
                      <w14:ligatures w14:val="none"/>
                    </w:rPr>
                  </w:pPr>
                </w:p>
                <w:p w14:paraId="042C105D" w14:textId="77777777" w:rsidR="00135F6C" w:rsidRDefault="00135F6C" w:rsidP="006E5EA2">
                  <w:pPr>
                    <w:spacing w:line="360" w:lineRule="auto"/>
                    <w:jc w:val="both"/>
                    <w:rPr>
                      <w:rFonts w:eastAsia="Calibri"/>
                      <w:kern w:val="0"/>
                      <w:lang w:val="el-GR"/>
                      <w14:ligatures w14:val="none"/>
                    </w:rPr>
                  </w:pPr>
                </w:p>
                <w:p w14:paraId="26FF9BC5" w14:textId="77777777" w:rsidR="00135F6C" w:rsidRDefault="00135F6C" w:rsidP="006E5EA2">
                  <w:pPr>
                    <w:spacing w:line="360" w:lineRule="auto"/>
                    <w:jc w:val="both"/>
                    <w:rPr>
                      <w:rFonts w:eastAsia="Calibri"/>
                      <w:kern w:val="0"/>
                      <w:lang w:val="el-GR"/>
                      <w14:ligatures w14:val="none"/>
                    </w:rPr>
                  </w:pPr>
                </w:p>
                <w:p w14:paraId="3C925F44" w14:textId="77777777" w:rsidR="00135F6C" w:rsidRDefault="00135F6C" w:rsidP="006E5EA2">
                  <w:pPr>
                    <w:spacing w:line="360" w:lineRule="auto"/>
                    <w:jc w:val="both"/>
                    <w:rPr>
                      <w:rFonts w:eastAsia="Calibri"/>
                      <w:kern w:val="0"/>
                      <w:lang w:val="el-GR"/>
                      <w14:ligatures w14:val="none"/>
                    </w:rPr>
                  </w:pPr>
                </w:p>
                <w:p w14:paraId="3185839A" w14:textId="77777777" w:rsidR="00F92960" w:rsidRDefault="00F92960" w:rsidP="006E5EA2">
                  <w:pPr>
                    <w:spacing w:line="360" w:lineRule="auto"/>
                    <w:jc w:val="both"/>
                    <w:rPr>
                      <w:rFonts w:eastAsia="Calibri"/>
                      <w:kern w:val="0"/>
                      <w:lang w:val="el-GR"/>
                      <w14:ligatures w14:val="none"/>
                    </w:rPr>
                  </w:pPr>
                </w:p>
                <w:p w14:paraId="75A38385" w14:textId="77777777" w:rsidR="00BE6B59" w:rsidRDefault="00BE6B59" w:rsidP="006E5EA2">
                  <w:pPr>
                    <w:spacing w:line="360" w:lineRule="auto"/>
                    <w:jc w:val="both"/>
                    <w:rPr>
                      <w:rFonts w:eastAsia="Calibri"/>
                      <w:kern w:val="0"/>
                      <w:lang w:val="el-GR"/>
                      <w14:ligatures w14:val="none"/>
                    </w:rPr>
                  </w:pPr>
                </w:p>
                <w:p w14:paraId="70A52298" w14:textId="20F1C1C6" w:rsidR="00135F6C" w:rsidRDefault="00135F6C" w:rsidP="006E5EA2">
                  <w:pPr>
                    <w:spacing w:line="360" w:lineRule="auto"/>
                    <w:jc w:val="both"/>
                    <w:rPr>
                      <w:rFonts w:eastAsia="Calibri"/>
                      <w:kern w:val="0"/>
                      <w:lang w:val="el-GR"/>
                      <w14:ligatures w14:val="none"/>
                    </w:rPr>
                  </w:pPr>
                  <w:r>
                    <w:rPr>
                      <w:rFonts w:eastAsia="Calibri"/>
                      <w:kern w:val="0"/>
                      <w:lang w:val="el-GR"/>
                      <w14:ligatures w14:val="none"/>
                    </w:rPr>
                    <w:t>(ε)</w:t>
                  </w:r>
                </w:p>
                <w:p w14:paraId="78E05381" w14:textId="77777777" w:rsidR="00F92960" w:rsidRDefault="00F92960" w:rsidP="006E5EA2">
                  <w:pPr>
                    <w:spacing w:line="360" w:lineRule="auto"/>
                    <w:jc w:val="both"/>
                    <w:rPr>
                      <w:rFonts w:eastAsia="Calibri"/>
                      <w:kern w:val="0"/>
                      <w:lang w:val="el-GR"/>
                      <w14:ligatures w14:val="none"/>
                    </w:rPr>
                  </w:pPr>
                </w:p>
                <w:p w14:paraId="341C7233" w14:textId="77777777" w:rsidR="00F92960" w:rsidRDefault="00F92960" w:rsidP="006E5EA2">
                  <w:pPr>
                    <w:spacing w:line="360" w:lineRule="auto"/>
                    <w:jc w:val="both"/>
                    <w:rPr>
                      <w:rFonts w:eastAsia="Calibri"/>
                      <w:kern w:val="0"/>
                      <w:lang w:val="el-GR"/>
                      <w14:ligatures w14:val="none"/>
                    </w:rPr>
                  </w:pPr>
                </w:p>
                <w:p w14:paraId="2BC34E38" w14:textId="77777777" w:rsidR="00BE6B59" w:rsidRDefault="00BE6B59" w:rsidP="006E5EA2">
                  <w:pPr>
                    <w:spacing w:line="360" w:lineRule="auto"/>
                    <w:jc w:val="both"/>
                    <w:rPr>
                      <w:rFonts w:eastAsia="Calibri"/>
                      <w:kern w:val="0"/>
                      <w:lang w:val="el-GR"/>
                      <w14:ligatures w14:val="none"/>
                    </w:rPr>
                  </w:pPr>
                </w:p>
                <w:p w14:paraId="56D10D8C" w14:textId="77777777" w:rsidR="00BE6B59" w:rsidRDefault="00BE6B59" w:rsidP="006E5EA2">
                  <w:pPr>
                    <w:spacing w:line="360" w:lineRule="auto"/>
                    <w:jc w:val="both"/>
                    <w:rPr>
                      <w:rFonts w:eastAsia="Calibri"/>
                      <w:kern w:val="0"/>
                      <w:lang w:val="el-GR"/>
                      <w14:ligatures w14:val="none"/>
                    </w:rPr>
                  </w:pPr>
                </w:p>
                <w:p w14:paraId="75024CD8" w14:textId="7DAD4D46" w:rsidR="00F92960" w:rsidRDefault="00F92960" w:rsidP="006E5EA2">
                  <w:pPr>
                    <w:spacing w:line="360" w:lineRule="auto"/>
                    <w:jc w:val="both"/>
                    <w:rPr>
                      <w:rFonts w:eastAsia="Calibri"/>
                      <w:kern w:val="0"/>
                      <w14:ligatures w14:val="none"/>
                    </w:rPr>
                  </w:pPr>
                  <w:r>
                    <w:rPr>
                      <w:rFonts w:eastAsia="Calibri"/>
                      <w:kern w:val="0"/>
                      <w:lang w:val="el-GR"/>
                      <w14:ligatures w14:val="none"/>
                    </w:rPr>
                    <w:t>(στ</w:t>
                  </w:r>
                  <w:r>
                    <w:rPr>
                      <w:rFonts w:eastAsia="Calibri"/>
                      <w:kern w:val="0"/>
                      <w14:ligatures w14:val="none"/>
                    </w:rPr>
                    <w:t>)</w:t>
                  </w:r>
                </w:p>
                <w:p w14:paraId="36CA55A7" w14:textId="77777777" w:rsidR="00F92960" w:rsidRDefault="00F92960" w:rsidP="006E5EA2">
                  <w:pPr>
                    <w:spacing w:line="360" w:lineRule="auto"/>
                    <w:jc w:val="both"/>
                    <w:rPr>
                      <w:rFonts w:eastAsia="Calibri"/>
                      <w:kern w:val="0"/>
                      <w14:ligatures w14:val="none"/>
                    </w:rPr>
                  </w:pPr>
                </w:p>
                <w:p w14:paraId="6786EC7C" w14:textId="77777777" w:rsidR="00F92960" w:rsidRDefault="00F92960" w:rsidP="006E5EA2">
                  <w:pPr>
                    <w:spacing w:line="360" w:lineRule="auto"/>
                    <w:jc w:val="both"/>
                    <w:rPr>
                      <w:rFonts w:eastAsia="Calibri"/>
                      <w:kern w:val="0"/>
                      <w14:ligatures w14:val="none"/>
                    </w:rPr>
                  </w:pPr>
                </w:p>
                <w:p w14:paraId="2A7D583B" w14:textId="77777777" w:rsidR="00F92960" w:rsidRDefault="00F92960" w:rsidP="006E5EA2">
                  <w:pPr>
                    <w:spacing w:line="360" w:lineRule="auto"/>
                    <w:jc w:val="both"/>
                    <w:rPr>
                      <w:rFonts w:eastAsia="Calibri"/>
                      <w:kern w:val="0"/>
                      <w14:ligatures w14:val="none"/>
                    </w:rPr>
                  </w:pPr>
                </w:p>
                <w:p w14:paraId="38E62CE7" w14:textId="77777777" w:rsidR="00886E58" w:rsidRDefault="00886E58" w:rsidP="006E5EA2">
                  <w:pPr>
                    <w:spacing w:line="360" w:lineRule="auto"/>
                    <w:jc w:val="both"/>
                    <w:rPr>
                      <w:rFonts w:eastAsia="Calibri"/>
                      <w:kern w:val="0"/>
                      <w:lang w:val="el-GR"/>
                      <w14:ligatures w14:val="none"/>
                    </w:rPr>
                  </w:pPr>
                </w:p>
                <w:p w14:paraId="5CF15E99" w14:textId="73E87BE6" w:rsidR="00F92960" w:rsidRPr="00F92960" w:rsidRDefault="00F92960" w:rsidP="006E5EA2">
                  <w:pPr>
                    <w:spacing w:line="360" w:lineRule="auto"/>
                    <w:jc w:val="both"/>
                    <w:rPr>
                      <w:rFonts w:eastAsia="Calibri"/>
                      <w:kern w:val="0"/>
                      <w:lang w:val="el-GR"/>
                      <w14:ligatures w14:val="none"/>
                    </w:rPr>
                  </w:pPr>
                  <w:r>
                    <w:rPr>
                      <w:rFonts w:eastAsia="Calibri"/>
                      <w:kern w:val="0"/>
                      <w:lang w:val="el-GR"/>
                      <w14:ligatures w14:val="none"/>
                    </w:rPr>
                    <w:t>(ζ)</w:t>
                  </w:r>
                </w:p>
                <w:p w14:paraId="1469BB97" w14:textId="77777777" w:rsidR="00F92960" w:rsidRPr="00F92960" w:rsidRDefault="00F92960" w:rsidP="006E5EA2">
                  <w:pPr>
                    <w:spacing w:line="360" w:lineRule="auto"/>
                    <w:jc w:val="both"/>
                    <w:rPr>
                      <w:rFonts w:eastAsia="Calibri"/>
                      <w:kern w:val="0"/>
                      <w:lang w:val="el-GR"/>
                      <w14:ligatures w14:val="none"/>
                    </w:rPr>
                  </w:pPr>
                </w:p>
                <w:p w14:paraId="3137B82B" w14:textId="397655D1" w:rsidR="006E5EA2" w:rsidRDefault="006E5EA2" w:rsidP="006E5EA2">
                  <w:pPr>
                    <w:spacing w:line="360" w:lineRule="auto"/>
                    <w:jc w:val="both"/>
                    <w:rPr>
                      <w:rFonts w:eastAsia="Calibri"/>
                      <w:kern w:val="0"/>
                      <w:lang w:val="el-GR"/>
                      <w14:ligatures w14:val="none"/>
                    </w:rPr>
                  </w:pPr>
                </w:p>
              </w:tc>
              <w:tc>
                <w:tcPr>
                  <w:tcW w:w="7087" w:type="dxa"/>
                </w:tcPr>
                <w:p w14:paraId="7F8605C5" w14:textId="5C444CC0" w:rsidR="006E5EA2" w:rsidRPr="00886A57" w:rsidRDefault="006E5EA2" w:rsidP="006E5EA2">
                  <w:pPr>
                    <w:spacing w:line="360" w:lineRule="auto"/>
                    <w:ind w:left="36"/>
                    <w:jc w:val="both"/>
                    <w:rPr>
                      <w:color w:val="000000"/>
                      <w:lang w:val="el-GR" w:eastAsia="el-GR"/>
                    </w:rPr>
                  </w:pPr>
                  <w:r>
                    <w:rPr>
                      <w:color w:val="000000"/>
                      <w:lang w:val="el-GR" w:eastAsia="el-GR"/>
                    </w:rPr>
                    <w:lastRenderedPageBreak/>
                    <w:t>Το άρθρο 24 του βασικού νόμου, τροποποιείται με</w:t>
                  </w:r>
                  <w:r w:rsidRPr="00886A57">
                    <w:rPr>
                      <w:color w:val="000000"/>
                      <w:lang w:val="el-GR" w:eastAsia="el-GR"/>
                    </w:rPr>
                    <w:t>:</w:t>
                  </w:r>
                </w:p>
                <w:p w14:paraId="14DE458F" w14:textId="77777777" w:rsidR="006E5EA2" w:rsidRDefault="006E5EA2" w:rsidP="006E5EA2">
                  <w:pPr>
                    <w:spacing w:line="360" w:lineRule="auto"/>
                    <w:ind w:left="36"/>
                    <w:jc w:val="both"/>
                    <w:rPr>
                      <w:color w:val="000000"/>
                      <w:lang w:val="el-GR" w:eastAsia="el-GR"/>
                    </w:rPr>
                  </w:pPr>
                </w:p>
                <w:p w14:paraId="5DF5BA73" w14:textId="53984D67" w:rsidR="006E5EA2" w:rsidRPr="00485D2B" w:rsidRDefault="006E5EA2" w:rsidP="006E5EA2">
                  <w:pPr>
                    <w:spacing w:line="360" w:lineRule="auto"/>
                    <w:ind w:left="36"/>
                    <w:jc w:val="both"/>
                    <w:rPr>
                      <w:color w:val="000000"/>
                      <w:lang w:val="el-GR" w:eastAsia="el-GR"/>
                    </w:rPr>
                  </w:pPr>
                  <w:r w:rsidRPr="00485D2B">
                    <w:rPr>
                      <w:color w:val="000000"/>
                      <w:lang w:val="el-GR" w:eastAsia="el-GR"/>
                    </w:rPr>
                    <w:t>Την αντικατάσταση του τίτλου του άρθρου από «Διάλυση σωματείου» σε «Διαδικασία διάλυσης σωματείου».</w:t>
                  </w:r>
                </w:p>
                <w:p w14:paraId="36FEAD16" w14:textId="77777777" w:rsidR="006E5EA2" w:rsidRPr="00485D2B" w:rsidRDefault="006E5EA2" w:rsidP="006E5EA2">
                  <w:pPr>
                    <w:spacing w:line="360" w:lineRule="auto"/>
                    <w:ind w:left="36"/>
                    <w:jc w:val="both"/>
                    <w:rPr>
                      <w:color w:val="000000"/>
                      <w:lang w:val="el-GR" w:eastAsia="el-GR"/>
                    </w:rPr>
                  </w:pPr>
                </w:p>
                <w:p w14:paraId="634300A1" w14:textId="0F74C601" w:rsidR="006E5EA2" w:rsidRPr="00485D2B" w:rsidRDefault="006E5EA2" w:rsidP="006E5EA2">
                  <w:pPr>
                    <w:spacing w:line="360" w:lineRule="auto"/>
                    <w:ind w:left="36"/>
                    <w:jc w:val="both"/>
                    <w:rPr>
                      <w:color w:val="000000"/>
                      <w:lang w:val="el-GR" w:eastAsia="el-GR"/>
                    </w:rPr>
                  </w:pPr>
                  <w:r w:rsidRPr="00485D2B">
                    <w:rPr>
                      <w:color w:val="000000"/>
                      <w:lang w:val="el-GR" w:eastAsia="el-GR"/>
                    </w:rPr>
                    <w:t xml:space="preserve">Την </w:t>
                  </w:r>
                  <w:r w:rsidR="00BE6B59">
                    <w:rPr>
                      <w:color w:val="000000"/>
                      <w:lang w:val="el-GR" w:eastAsia="el-GR"/>
                    </w:rPr>
                    <w:t>τροποποίηση του εδαφίου (1) με την αντικατάσταση της λέξ</w:t>
                  </w:r>
                  <w:r w:rsidR="00461CDA">
                    <w:rPr>
                      <w:color w:val="000000"/>
                      <w:lang w:val="el-GR" w:eastAsia="el-GR"/>
                    </w:rPr>
                    <w:t>ης</w:t>
                  </w:r>
                  <w:r w:rsidR="00BE6B59">
                    <w:rPr>
                      <w:color w:val="000000"/>
                      <w:lang w:val="el-GR" w:eastAsia="el-GR"/>
                    </w:rPr>
                    <w:t xml:space="preserve"> διαλύεται στην πρώτη γραμμή με τις λέξεις «τίθεται υπό διάλυση</w:t>
                  </w:r>
                  <w:r w:rsidRPr="00485D2B">
                    <w:rPr>
                      <w:color w:val="000000"/>
                      <w:lang w:val="el-GR" w:eastAsia="el-GR"/>
                    </w:rPr>
                    <w:t>»</w:t>
                  </w:r>
                </w:p>
                <w:p w14:paraId="1C7BFFF3" w14:textId="77777777" w:rsidR="006E5EA2" w:rsidRPr="00485D2B" w:rsidRDefault="006E5EA2" w:rsidP="006E5EA2">
                  <w:pPr>
                    <w:spacing w:line="360" w:lineRule="auto"/>
                    <w:jc w:val="both"/>
                    <w:rPr>
                      <w:color w:val="000000"/>
                      <w:lang w:val="el-GR" w:eastAsia="el-GR"/>
                    </w:rPr>
                  </w:pPr>
                </w:p>
                <w:p w14:paraId="5C16D07D" w14:textId="7089600F" w:rsidR="006E5EA2" w:rsidRPr="00485D2B" w:rsidRDefault="006E5EA2" w:rsidP="006E5EA2">
                  <w:pPr>
                    <w:spacing w:line="360" w:lineRule="auto"/>
                    <w:jc w:val="both"/>
                    <w:rPr>
                      <w:color w:val="000000"/>
                      <w:lang w:val="el-GR" w:eastAsia="el-GR"/>
                    </w:rPr>
                  </w:pPr>
                  <w:r w:rsidRPr="00485D2B">
                    <w:rPr>
                      <w:color w:val="000000"/>
                      <w:lang w:val="el-GR" w:eastAsia="el-GR"/>
                    </w:rPr>
                    <w:t xml:space="preserve">την </w:t>
                  </w:r>
                  <w:r w:rsidR="00BE6B59">
                    <w:rPr>
                      <w:color w:val="000000"/>
                      <w:lang w:val="el-GR" w:eastAsia="el-GR"/>
                    </w:rPr>
                    <w:t xml:space="preserve">τροποποίηση της παραγράφου (β) του εδαφίου (1) με την προσθήκη της </w:t>
                  </w:r>
                  <w:r w:rsidRPr="00485D2B">
                    <w:rPr>
                      <w:color w:val="000000"/>
                      <w:lang w:val="el-GR" w:eastAsia="el-GR"/>
                    </w:rPr>
                    <w:t xml:space="preserve"> φράσης «με απόφαση του Εφόρου» πριν από την φράση «όταν τα μέλη του μειωθούν».</w:t>
                  </w:r>
                </w:p>
                <w:p w14:paraId="724922A0" w14:textId="77777777" w:rsidR="006E5EA2" w:rsidRPr="00485D2B" w:rsidRDefault="006E5EA2" w:rsidP="006E5EA2">
                  <w:pPr>
                    <w:spacing w:line="360" w:lineRule="auto"/>
                    <w:jc w:val="both"/>
                    <w:rPr>
                      <w:color w:val="000000"/>
                      <w:lang w:val="el-GR" w:eastAsia="el-GR"/>
                    </w:rPr>
                  </w:pPr>
                </w:p>
                <w:p w14:paraId="746D626B" w14:textId="47E46B36" w:rsidR="00135F6C" w:rsidRPr="00485D2B" w:rsidRDefault="006E5EA2" w:rsidP="00135F6C">
                  <w:pPr>
                    <w:spacing w:line="360" w:lineRule="auto"/>
                    <w:jc w:val="both"/>
                    <w:rPr>
                      <w:color w:val="000000"/>
                      <w:lang w:val="el-GR" w:eastAsia="el-GR"/>
                    </w:rPr>
                  </w:pPr>
                  <w:r w:rsidRPr="00485D2B">
                    <w:rPr>
                      <w:color w:val="000000"/>
                      <w:lang w:val="el-GR" w:eastAsia="el-GR"/>
                    </w:rPr>
                    <w:t xml:space="preserve"> </w:t>
                  </w:r>
                  <w:r w:rsidR="00135F6C">
                    <w:rPr>
                      <w:color w:val="000000"/>
                      <w:lang w:val="el-GR" w:eastAsia="el-GR"/>
                    </w:rPr>
                    <w:t xml:space="preserve">με προσθήκη μετά την παράγραφο (β) </w:t>
                  </w:r>
                  <w:r w:rsidR="00BE6B59">
                    <w:rPr>
                      <w:color w:val="000000"/>
                      <w:lang w:val="el-GR" w:eastAsia="el-GR"/>
                    </w:rPr>
                    <w:t xml:space="preserve">στο εδάφιο (1) </w:t>
                  </w:r>
                  <w:r w:rsidR="00135F6C">
                    <w:rPr>
                      <w:color w:val="000000"/>
                      <w:lang w:val="el-GR" w:eastAsia="el-GR"/>
                    </w:rPr>
                    <w:t xml:space="preserve">νέας παραγράφου  (γ) </w:t>
                  </w:r>
                  <w:r w:rsidR="00F92960">
                    <w:rPr>
                      <w:color w:val="000000"/>
                      <w:lang w:val="el-GR" w:eastAsia="el-GR"/>
                    </w:rPr>
                    <w:t>ως ακολούθως</w:t>
                  </w:r>
                  <w:r w:rsidR="00F92960" w:rsidRPr="00886A57">
                    <w:rPr>
                      <w:color w:val="000000"/>
                      <w:lang w:val="el-GR" w:eastAsia="el-GR"/>
                    </w:rPr>
                    <w:t>:</w:t>
                  </w:r>
                  <w:r w:rsidR="00135F6C">
                    <w:rPr>
                      <w:color w:val="000000"/>
                      <w:lang w:val="el-GR" w:eastAsia="el-GR"/>
                    </w:rPr>
                    <w:t xml:space="preserve"> </w:t>
                  </w:r>
                </w:p>
                <w:p w14:paraId="23659E81" w14:textId="77777777" w:rsidR="00135F6C" w:rsidRPr="00485D2B" w:rsidRDefault="00135F6C" w:rsidP="00135F6C">
                  <w:pPr>
                    <w:spacing w:line="360" w:lineRule="auto"/>
                    <w:jc w:val="both"/>
                    <w:rPr>
                      <w:color w:val="000000"/>
                      <w:lang w:val="el-GR" w:eastAsia="el-GR"/>
                    </w:rPr>
                  </w:pPr>
                  <w:r w:rsidRPr="00485D2B">
                    <w:rPr>
                      <w:color w:val="000000"/>
                      <w:lang w:val="el-GR" w:eastAsia="el-GR"/>
                    </w:rPr>
                    <w:t xml:space="preserve"> </w:t>
                  </w:r>
                </w:p>
                <w:p w14:paraId="0C7E899E" w14:textId="34BE28EA" w:rsidR="00135F6C" w:rsidRDefault="00135F6C" w:rsidP="00135F6C">
                  <w:pPr>
                    <w:spacing w:line="360" w:lineRule="auto"/>
                    <w:jc w:val="both"/>
                    <w:rPr>
                      <w:color w:val="000000"/>
                      <w:lang w:val="el-GR" w:eastAsia="el-GR"/>
                    </w:rPr>
                  </w:pPr>
                  <w:bookmarkStart w:id="5" w:name="_Hlk149812968"/>
                  <w:r>
                    <w:rPr>
                      <w:color w:val="000000"/>
                      <w:lang w:val="el-GR" w:eastAsia="el-GR"/>
                    </w:rPr>
                    <w:t xml:space="preserve">«(γ) Με απόφαση του Εφόρου όταν </w:t>
                  </w:r>
                  <w:r w:rsidRPr="00485D2B">
                    <w:rPr>
                      <w:color w:val="000000"/>
                      <w:lang w:val="el-GR" w:eastAsia="el-GR"/>
                    </w:rPr>
                    <w:t xml:space="preserve">η επωνυμία του σωματείου έχει αναρτηθεί από τον Έφορο, δυνάμει των διατάξεων του </w:t>
                  </w:r>
                  <w:r w:rsidRPr="00485D2B">
                    <w:rPr>
                      <w:color w:val="000000"/>
                      <w:lang w:val="el-GR" w:eastAsia="el-GR"/>
                    </w:rPr>
                    <w:lastRenderedPageBreak/>
                    <w:t>εδαφίου (1) του άρθρου 56, στους τελικούς πίνακες των υπό διάλυση σωματείων»</w:t>
                  </w:r>
                </w:p>
                <w:bookmarkEnd w:id="5"/>
                <w:p w14:paraId="6D722233" w14:textId="77777777" w:rsidR="00135F6C" w:rsidRDefault="00135F6C" w:rsidP="00135F6C">
                  <w:pPr>
                    <w:spacing w:line="360" w:lineRule="auto"/>
                    <w:jc w:val="both"/>
                    <w:rPr>
                      <w:color w:val="000000"/>
                      <w:lang w:val="el-GR" w:eastAsia="el-GR"/>
                    </w:rPr>
                  </w:pPr>
                </w:p>
                <w:p w14:paraId="4E96FA62" w14:textId="3F40E0AF" w:rsidR="00135F6C" w:rsidRDefault="00135F6C" w:rsidP="00135F6C">
                  <w:pPr>
                    <w:spacing w:line="360" w:lineRule="auto"/>
                    <w:jc w:val="both"/>
                    <w:rPr>
                      <w:color w:val="000000"/>
                      <w:lang w:val="el-GR" w:eastAsia="el-GR"/>
                    </w:rPr>
                  </w:pPr>
                  <w:r>
                    <w:rPr>
                      <w:color w:val="000000"/>
                      <w:lang w:val="el-GR" w:eastAsia="el-GR"/>
                    </w:rPr>
                    <w:t>Με την αναρίθμηση της παραγράφου (γ) σε (δ) και της παραγράφου (δ) σε (ε)</w:t>
                  </w:r>
                </w:p>
                <w:p w14:paraId="1110652F" w14:textId="77777777" w:rsidR="00135F6C" w:rsidRDefault="00135F6C" w:rsidP="00135F6C">
                  <w:pPr>
                    <w:spacing w:line="360" w:lineRule="auto"/>
                    <w:jc w:val="both"/>
                    <w:rPr>
                      <w:color w:val="000000"/>
                      <w:lang w:val="el-GR" w:eastAsia="el-GR"/>
                    </w:rPr>
                  </w:pPr>
                </w:p>
                <w:p w14:paraId="3D067EE9" w14:textId="740A8D07" w:rsidR="00135F6C" w:rsidRDefault="00135F6C" w:rsidP="00135F6C">
                  <w:pPr>
                    <w:spacing w:line="360" w:lineRule="auto"/>
                    <w:jc w:val="both"/>
                    <w:rPr>
                      <w:color w:val="000000"/>
                      <w:lang w:val="el-GR" w:eastAsia="el-GR"/>
                    </w:rPr>
                  </w:pPr>
                  <w:r>
                    <w:rPr>
                      <w:color w:val="000000"/>
                      <w:lang w:val="el-GR" w:eastAsia="el-GR"/>
                    </w:rPr>
                    <w:t xml:space="preserve">Με την αντικατάσταση της λέξης «δικαστηρίου» με την λέξη «εφόρου» στην νέα παράγραφο </w:t>
                  </w:r>
                  <w:r w:rsidR="00F92960">
                    <w:rPr>
                      <w:color w:val="000000"/>
                      <w:lang w:val="el-GR" w:eastAsia="el-GR"/>
                    </w:rPr>
                    <w:t>1</w:t>
                  </w:r>
                  <w:r>
                    <w:rPr>
                      <w:color w:val="000000"/>
                      <w:lang w:val="el-GR" w:eastAsia="el-GR"/>
                    </w:rPr>
                    <w:t>(</w:t>
                  </w:r>
                  <w:r w:rsidR="00F92960">
                    <w:rPr>
                      <w:color w:val="000000"/>
                      <w:lang w:val="el-GR" w:eastAsia="el-GR"/>
                    </w:rPr>
                    <w:t>ε</w:t>
                  </w:r>
                  <w:r>
                    <w:rPr>
                      <w:color w:val="000000"/>
                      <w:lang w:val="el-GR" w:eastAsia="el-GR"/>
                    </w:rPr>
                    <w:t xml:space="preserve">) και τη διαγραφή της φράσης «ύστερα από αίτημα του εφόρου» </w:t>
                  </w:r>
                </w:p>
                <w:p w14:paraId="3F860EC3" w14:textId="77777777" w:rsidR="00135F6C" w:rsidRDefault="00135F6C" w:rsidP="00135F6C">
                  <w:pPr>
                    <w:spacing w:line="360" w:lineRule="auto"/>
                    <w:jc w:val="both"/>
                    <w:rPr>
                      <w:color w:val="000000"/>
                      <w:lang w:val="el-GR" w:eastAsia="el-GR"/>
                    </w:rPr>
                  </w:pPr>
                </w:p>
                <w:p w14:paraId="225719F7" w14:textId="478B88D2" w:rsidR="00135F6C" w:rsidRPr="00485D2B" w:rsidRDefault="00135F6C" w:rsidP="00135F6C">
                  <w:pPr>
                    <w:ind w:left="35"/>
                    <w:jc w:val="both"/>
                    <w:rPr>
                      <w:lang w:val="el-GR" w:eastAsia="el-GR"/>
                    </w:rPr>
                  </w:pPr>
                  <w:r>
                    <w:rPr>
                      <w:lang w:val="el-GR" w:eastAsia="el-GR"/>
                    </w:rPr>
                    <w:t xml:space="preserve">Με </w:t>
                  </w:r>
                  <w:r w:rsidRPr="00485D2B">
                    <w:rPr>
                      <w:lang w:val="el-GR" w:eastAsia="el-GR"/>
                    </w:rPr>
                    <w:t xml:space="preserve">την </w:t>
                  </w:r>
                  <w:r w:rsidR="00F92960">
                    <w:rPr>
                      <w:lang w:val="el-GR" w:eastAsia="el-GR"/>
                    </w:rPr>
                    <w:t xml:space="preserve">προσθήκη </w:t>
                  </w:r>
                  <w:r w:rsidR="00703EA1">
                    <w:rPr>
                      <w:lang w:val="el-GR" w:eastAsia="el-GR"/>
                    </w:rPr>
                    <w:t>νέου εδαφίου</w:t>
                  </w:r>
                  <w:r w:rsidR="00886E58">
                    <w:rPr>
                      <w:lang w:val="el-GR" w:eastAsia="el-GR"/>
                    </w:rPr>
                    <w:t xml:space="preserve"> (2)</w:t>
                  </w:r>
                  <w:r w:rsidR="00703EA1">
                    <w:rPr>
                      <w:lang w:val="el-GR" w:eastAsia="el-GR"/>
                    </w:rPr>
                    <w:t xml:space="preserve"> μετά το εδάφιο (1) </w:t>
                  </w:r>
                </w:p>
                <w:p w14:paraId="028BEAC8" w14:textId="77777777" w:rsidR="00135F6C" w:rsidRPr="00485D2B" w:rsidRDefault="00135F6C" w:rsidP="00135F6C">
                  <w:pPr>
                    <w:ind w:left="35"/>
                    <w:jc w:val="both"/>
                    <w:rPr>
                      <w:lang w:val="el-GR" w:eastAsia="el-GR"/>
                    </w:rPr>
                  </w:pPr>
                </w:p>
                <w:p w14:paraId="2D7BEBF6" w14:textId="77777777" w:rsidR="006E5EA2" w:rsidRDefault="00135F6C" w:rsidP="00921A99">
                  <w:pPr>
                    <w:spacing w:line="360" w:lineRule="auto"/>
                    <w:jc w:val="both"/>
                    <w:rPr>
                      <w:lang w:val="el-GR" w:eastAsia="el-GR"/>
                    </w:rPr>
                  </w:pPr>
                  <w:bookmarkStart w:id="6" w:name="_Hlk149813189"/>
                  <w:r w:rsidRPr="00485D2B">
                    <w:rPr>
                      <w:lang w:val="el-GR" w:eastAsia="el-GR"/>
                    </w:rPr>
                    <w:t>«</w:t>
                  </w:r>
                  <w:r w:rsidR="00F92960">
                    <w:rPr>
                      <w:lang w:val="el-GR" w:eastAsia="el-GR"/>
                    </w:rPr>
                    <w:t xml:space="preserve">(2) </w:t>
                  </w:r>
                  <w:r w:rsidRPr="00485D2B">
                    <w:rPr>
                      <w:lang w:val="el-GR" w:eastAsia="el-GR"/>
                    </w:rPr>
                    <w:t xml:space="preserve">Σωματείο για το οποίο λήφθηκε απόφαση διάλυσης δυνάμει των προνοιών </w:t>
                  </w:r>
                  <w:r w:rsidR="00703EA1">
                    <w:rPr>
                      <w:lang w:val="el-GR" w:eastAsia="el-GR"/>
                    </w:rPr>
                    <w:t>του εδαφίου (1)</w:t>
                  </w:r>
                  <w:r w:rsidRPr="00485D2B">
                    <w:rPr>
                      <w:lang w:val="el-GR" w:eastAsia="el-GR"/>
                    </w:rPr>
                    <w:t xml:space="preserve"> του παρόντος άρθρου, τίθεται αυτοδικαίως σε εκκαθάριση και μέχρι το τέλος της εκκαθάρισης, θεωρείται υφιστάμενο</w:t>
                  </w:r>
                  <w:r w:rsidR="00886E58">
                    <w:rPr>
                      <w:lang w:val="el-GR" w:eastAsia="el-GR"/>
                    </w:rPr>
                    <w:t>.</w:t>
                  </w:r>
                  <w:r w:rsidR="00A711B6">
                    <w:rPr>
                      <w:lang w:val="el-GR" w:eastAsia="el-GR"/>
                    </w:rPr>
                    <w:t>»</w:t>
                  </w:r>
                </w:p>
                <w:p w14:paraId="6294DDE5" w14:textId="77777777" w:rsidR="00886E58" w:rsidRDefault="00886E58" w:rsidP="00921A99">
                  <w:pPr>
                    <w:spacing w:line="360" w:lineRule="auto"/>
                    <w:jc w:val="both"/>
                    <w:rPr>
                      <w:lang w:val="el-GR" w:eastAsia="el-GR"/>
                    </w:rPr>
                  </w:pPr>
                </w:p>
                <w:p w14:paraId="2CE7E538" w14:textId="0F3038C1" w:rsidR="00886E58" w:rsidRPr="002D594C" w:rsidRDefault="00886E58" w:rsidP="00921A99">
                  <w:pPr>
                    <w:spacing w:line="360" w:lineRule="auto"/>
                    <w:jc w:val="both"/>
                    <w:rPr>
                      <w:lang w:val="el-GR" w:eastAsia="el-GR"/>
                    </w:rPr>
                  </w:pPr>
                  <w:r>
                    <w:rPr>
                      <w:lang w:val="el-GR" w:eastAsia="el-GR"/>
                    </w:rPr>
                    <w:t>Με την αναρίθμηση του εδαφίου (2) σε εδάφιο (3) και την αντικατάσταση του με το ακόλουθο κείμενο</w:t>
                  </w:r>
                  <w:r w:rsidRPr="002D594C">
                    <w:rPr>
                      <w:lang w:val="el-GR" w:eastAsia="el-GR"/>
                    </w:rPr>
                    <w:t>:</w:t>
                  </w:r>
                </w:p>
                <w:p w14:paraId="76B6BA83" w14:textId="77777777" w:rsidR="00886E58" w:rsidRPr="002D594C" w:rsidRDefault="00886E58" w:rsidP="00921A99">
                  <w:pPr>
                    <w:spacing w:line="360" w:lineRule="auto"/>
                    <w:jc w:val="both"/>
                    <w:rPr>
                      <w:lang w:val="el-GR" w:eastAsia="el-GR"/>
                    </w:rPr>
                  </w:pPr>
                </w:p>
                <w:p w14:paraId="31D8175B" w14:textId="6217EA63" w:rsidR="00886E58" w:rsidRPr="00886E58" w:rsidRDefault="00886E58" w:rsidP="00921A99">
                  <w:pPr>
                    <w:spacing w:line="360" w:lineRule="auto"/>
                    <w:jc w:val="both"/>
                    <w:rPr>
                      <w:lang w:val="el-GR" w:eastAsia="el-GR"/>
                    </w:rPr>
                  </w:pPr>
                  <w:r w:rsidRPr="00886E58">
                    <w:rPr>
                      <w:lang w:val="el-GR" w:eastAsia="el-GR"/>
                    </w:rPr>
                    <w:t xml:space="preserve">(3) </w:t>
                  </w:r>
                  <w:r>
                    <w:rPr>
                      <w:lang w:val="el-GR" w:eastAsia="el-GR"/>
                    </w:rPr>
                    <w:t xml:space="preserve">Όταν ένα σωματείο τεθεί υπό διάλυση, τότε ο Έφορος δημοσιεύει το γεγονός σε </w:t>
                  </w:r>
                  <w:r w:rsidRPr="00886E58">
                    <w:rPr>
                      <w:lang w:val="el-GR" w:eastAsia="el-GR"/>
                    </w:rPr>
                    <w:t>δύο ημερήσιες εφημερίδες οι οποίες κυκλοφορούν στη Δημοκρατία</w:t>
                  </w:r>
                  <w:r>
                    <w:rPr>
                      <w:lang w:val="el-GR" w:eastAsia="el-GR"/>
                    </w:rPr>
                    <w:t xml:space="preserve"> και καλεί τυχόν πιστωτές να δηλώσουν στον Έφορο ότι το σωματείο τους οφείλει ποσά. </w:t>
                  </w:r>
                </w:p>
                <w:bookmarkEnd w:id="6"/>
                <w:p w14:paraId="41A122DC" w14:textId="3863FD9B" w:rsidR="00886E58" w:rsidRDefault="00886E58" w:rsidP="00921A99">
                  <w:pPr>
                    <w:spacing w:line="360" w:lineRule="auto"/>
                    <w:jc w:val="both"/>
                    <w:rPr>
                      <w:rFonts w:eastAsia="Calibri"/>
                      <w:kern w:val="0"/>
                      <w:lang w:val="el-GR"/>
                      <w14:ligatures w14:val="none"/>
                    </w:rPr>
                  </w:pPr>
                </w:p>
              </w:tc>
              <w:tc>
                <w:tcPr>
                  <w:tcW w:w="7814" w:type="dxa"/>
                </w:tcPr>
                <w:p w14:paraId="02059530" w14:textId="77777777" w:rsidR="006E5EA2" w:rsidRPr="00485D2B" w:rsidRDefault="006E5EA2" w:rsidP="006E5EA2">
                  <w:pPr>
                    <w:spacing w:line="360" w:lineRule="auto"/>
                    <w:ind w:left="36"/>
                    <w:jc w:val="both"/>
                    <w:rPr>
                      <w:color w:val="000000"/>
                      <w:lang w:val="el-GR" w:eastAsia="el-GR"/>
                    </w:rPr>
                  </w:pPr>
                  <w:r w:rsidRPr="00485D2B">
                    <w:rPr>
                      <w:color w:val="000000"/>
                      <w:lang w:val="el-GR" w:eastAsia="el-GR"/>
                    </w:rPr>
                    <w:lastRenderedPageBreak/>
                    <w:t>Την αντικατάσταση του τίτλου του άρθρου από «Διάλυση σωματείου» σε «Διαδικασία διάλυσης σωματείου».</w:t>
                  </w:r>
                </w:p>
                <w:p w14:paraId="2B390DEF" w14:textId="77777777" w:rsidR="006E5EA2" w:rsidRPr="00485D2B" w:rsidRDefault="006E5EA2" w:rsidP="006E5EA2">
                  <w:pPr>
                    <w:spacing w:line="360" w:lineRule="auto"/>
                    <w:ind w:left="36"/>
                    <w:jc w:val="both"/>
                    <w:rPr>
                      <w:color w:val="000000"/>
                      <w:lang w:val="el-GR" w:eastAsia="el-GR"/>
                    </w:rPr>
                  </w:pPr>
                </w:p>
                <w:p w14:paraId="46D845D8" w14:textId="77777777" w:rsidR="006E5EA2" w:rsidRPr="00485D2B" w:rsidRDefault="006E5EA2" w:rsidP="006E5EA2">
                  <w:pPr>
                    <w:spacing w:line="360" w:lineRule="auto"/>
                    <w:ind w:left="36"/>
                    <w:jc w:val="both"/>
                    <w:rPr>
                      <w:color w:val="000000"/>
                      <w:lang w:val="el-GR" w:eastAsia="el-GR"/>
                    </w:rPr>
                  </w:pPr>
                  <w:r w:rsidRPr="00485D2B">
                    <w:rPr>
                      <w:color w:val="000000"/>
                      <w:lang w:val="el-GR" w:eastAsia="el-GR"/>
                    </w:rPr>
                    <w:t>Την αντικατάσταση της παραγράφου (1) από «Το σωματείο διαλύεται» σε «Σωματείο δύναται να διαλυθεί-»</w:t>
                  </w:r>
                </w:p>
                <w:p w14:paraId="71FC4CE7" w14:textId="77777777" w:rsidR="006E5EA2" w:rsidRPr="00485D2B" w:rsidRDefault="006E5EA2" w:rsidP="006E5EA2">
                  <w:pPr>
                    <w:spacing w:line="360" w:lineRule="auto"/>
                    <w:jc w:val="both"/>
                    <w:rPr>
                      <w:color w:val="000000"/>
                      <w:lang w:val="el-GR" w:eastAsia="el-GR"/>
                    </w:rPr>
                  </w:pPr>
                </w:p>
                <w:p w14:paraId="771F2729" w14:textId="77777777" w:rsidR="006E5EA2" w:rsidRPr="00485D2B" w:rsidRDefault="006E5EA2" w:rsidP="006E5EA2">
                  <w:pPr>
                    <w:spacing w:line="360" w:lineRule="auto"/>
                    <w:jc w:val="both"/>
                    <w:rPr>
                      <w:color w:val="000000"/>
                      <w:lang w:val="el-GR" w:eastAsia="el-GR"/>
                    </w:rPr>
                  </w:pPr>
                  <w:r w:rsidRPr="00485D2B">
                    <w:rPr>
                      <w:color w:val="000000"/>
                      <w:lang w:val="el-GR" w:eastAsia="el-GR"/>
                    </w:rPr>
                    <w:t>την πρόσθεση στο εδάφιο (β) της φράσης «με απόφαση του Εφόρου» πριν από την φράση «όταν τα μέλη του μειωθούν».</w:t>
                  </w:r>
                </w:p>
                <w:p w14:paraId="012E49CF" w14:textId="77777777" w:rsidR="006E5EA2" w:rsidRPr="00485D2B" w:rsidRDefault="006E5EA2" w:rsidP="006E5EA2">
                  <w:pPr>
                    <w:spacing w:line="360" w:lineRule="auto"/>
                    <w:jc w:val="both"/>
                    <w:rPr>
                      <w:color w:val="000000"/>
                      <w:lang w:val="el-GR" w:eastAsia="el-GR"/>
                    </w:rPr>
                  </w:pPr>
                </w:p>
                <w:p w14:paraId="67D22BB1" w14:textId="77777777" w:rsidR="006E5EA2" w:rsidRPr="00485D2B" w:rsidRDefault="006E5EA2" w:rsidP="006E5EA2">
                  <w:pPr>
                    <w:spacing w:line="360" w:lineRule="auto"/>
                    <w:jc w:val="both"/>
                    <w:rPr>
                      <w:color w:val="000000"/>
                      <w:lang w:val="el-GR" w:eastAsia="el-GR"/>
                    </w:rPr>
                  </w:pPr>
                  <w:r w:rsidRPr="00485D2B">
                    <w:rPr>
                      <w:color w:val="000000"/>
                      <w:lang w:val="el-GR" w:eastAsia="el-GR"/>
                    </w:rPr>
                    <w:t xml:space="preserve"> Την αντικατάσταση των επιφυλάξεων του εδαφίου (β) με «Νοείται ότι, ο Έφορος δεν λαμβάνει απόφαση διάλυσης του σωματείου, παρά μόνο μετά την παρέλευση έξι (6) μηνών από τη μείωση του αριθμού των μελών και εφόσον μέχρι τότε δεν έχουν γνωστοποιηθεί στον Έφορο τα ονόματα νέων μελών προς συμπλήρωση του απαιτούμενου ελάχιστου αριθμού μελών:</w:t>
                  </w:r>
                </w:p>
                <w:p w14:paraId="04E30690" w14:textId="77777777" w:rsidR="006E5EA2" w:rsidRPr="00485D2B" w:rsidRDefault="006E5EA2" w:rsidP="006E5EA2">
                  <w:pPr>
                    <w:spacing w:line="360" w:lineRule="auto"/>
                    <w:jc w:val="both"/>
                    <w:rPr>
                      <w:color w:val="000000"/>
                      <w:lang w:val="el-GR" w:eastAsia="el-GR"/>
                    </w:rPr>
                  </w:pPr>
                  <w:r w:rsidRPr="00485D2B">
                    <w:rPr>
                      <w:color w:val="000000"/>
                      <w:lang w:val="el-GR" w:eastAsia="el-GR"/>
                    </w:rPr>
                    <w:t xml:space="preserve">Νοείται περαιτέρω ότι, η διοίκηση του σωματείου υποχρεούται όπως, το αργότερο μέσα σε ένα (1) μήνα από τη διαπίστωση της μείωσης του </w:t>
                  </w:r>
                  <w:r w:rsidRPr="00485D2B">
                    <w:rPr>
                      <w:color w:val="000000"/>
                      <w:lang w:val="el-GR" w:eastAsia="el-GR"/>
                    </w:rPr>
                    <w:lastRenderedPageBreak/>
                    <w:t>αριθμού των μελών κάτω των είκοσι (20), γνωστοποιήσει το γεγονός αυτό στον Έφορο, υποδεικνύοντας και την ημερομηνία κατά την οποία αυτό επισυνέβη∙»</w:t>
                  </w:r>
                </w:p>
                <w:p w14:paraId="147F786A" w14:textId="77777777" w:rsidR="006E5EA2" w:rsidRPr="00485D2B" w:rsidRDefault="006E5EA2" w:rsidP="006E5EA2">
                  <w:pPr>
                    <w:spacing w:line="360" w:lineRule="auto"/>
                    <w:jc w:val="both"/>
                    <w:rPr>
                      <w:color w:val="000000"/>
                      <w:lang w:val="el-GR" w:eastAsia="el-GR"/>
                    </w:rPr>
                  </w:pPr>
                </w:p>
                <w:p w14:paraId="793B3386" w14:textId="77777777" w:rsidR="006E5EA2" w:rsidRPr="00485D2B" w:rsidRDefault="006E5EA2" w:rsidP="006E5EA2">
                  <w:pPr>
                    <w:spacing w:line="360" w:lineRule="auto"/>
                    <w:jc w:val="both"/>
                    <w:rPr>
                      <w:color w:val="000000"/>
                      <w:lang w:val="el-GR" w:eastAsia="el-GR"/>
                    </w:rPr>
                  </w:pPr>
                  <w:r w:rsidRPr="00485D2B">
                    <w:rPr>
                      <w:color w:val="000000"/>
                      <w:lang w:val="el-GR" w:eastAsia="el-GR"/>
                    </w:rPr>
                    <w:t xml:space="preserve">Με την </w:t>
                  </w:r>
                  <w:r>
                    <w:rPr>
                      <w:color w:val="000000"/>
                      <w:lang w:val="el-GR" w:eastAsia="el-GR"/>
                    </w:rPr>
                    <w:t xml:space="preserve">προσθήκη μετά την παράγραφο 1(β) νέας παραγράφου  1(γ)  </w:t>
                  </w:r>
                </w:p>
                <w:p w14:paraId="6F34A4A5" w14:textId="77777777" w:rsidR="006E5EA2" w:rsidRPr="00485D2B" w:rsidRDefault="006E5EA2" w:rsidP="006E5EA2">
                  <w:pPr>
                    <w:spacing w:line="360" w:lineRule="auto"/>
                    <w:jc w:val="both"/>
                    <w:rPr>
                      <w:color w:val="000000"/>
                      <w:lang w:val="el-GR" w:eastAsia="el-GR"/>
                    </w:rPr>
                  </w:pPr>
                  <w:r w:rsidRPr="00485D2B">
                    <w:rPr>
                      <w:color w:val="000000"/>
                      <w:lang w:val="el-GR" w:eastAsia="el-GR"/>
                    </w:rPr>
                    <w:t xml:space="preserve"> </w:t>
                  </w:r>
                </w:p>
                <w:p w14:paraId="519D4FA4" w14:textId="77777777" w:rsidR="006E5EA2" w:rsidRDefault="006E5EA2" w:rsidP="006E5EA2">
                  <w:pPr>
                    <w:spacing w:line="360" w:lineRule="auto"/>
                    <w:jc w:val="both"/>
                    <w:rPr>
                      <w:color w:val="000000"/>
                      <w:lang w:val="el-GR" w:eastAsia="el-GR"/>
                    </w:rPr>
                  </w:pPr>
                  <w:r>
                    <w:rPr>
                      <w:color w:val="000000"/>
                      <w:lang w:val="el-GR" w:eastAsia="el-GR"/>
                    </w:rPr>
                    <w:t xml:space="preserve">1(γ) Με απόφαση του Εφόρου όταν </w:t>
                  </w:r>
                  <w:r w:rsidRPr="00485D2B">
                    <w:rPr>
                      <w:color w:val="000000"/>
                      <w:lang w:val="el-GR" w:eastAsia="el-GR"/>
                    </w:rPr>
                    <w:t>η επωνυμία του σωματείου έχει αναρτηθεί από τον Έφορο, δυνάμει των διατάξεων του εδαφίου (1) του άρθρου 56, στους τελικούς πίνακες των υπό διάλυση σωματείων∙»</w:t>
                  </w:r>
                </w:p>
                <w:p w14:paraId="1B05309B" w14:textId="77777777" w:rsidR="006E5EA2" w:rsidRDefault="006E5EA2" w:rsidP="006E5EA2">
                  <w:pPr>
                    <w:spacing w:line="360" w:lineRule="auto"/>
                    <w:jc w:val="both"/>
                    <w:rPr>
                      <w:color w:val="000000"/>
                      <w:lang w:val="el-GR" w:eastAsia="el-GR"/>
                    </w:rPr>
                  </w:pPr>
                </w:p>
                <w:p w14:paraId="31265E9C" w14:textId="77777777" w:rsidR="006E5EA2" w:rsidRDefault="006E5EA2" w:rsidP="006E5EA2">
                  <w:pPr>
                    <w:spacing w:line="360" w:lineRule="auto"/>
                    <w:jc w:val="both"/>
                    <w:rPr>
                      <w:color w:val="000000"/>
                      <w:lang w:val="el-GR" w:eastAsia="el-GR"/>
                    </w:rPr>
                  </w:pPr>
                  <w:r>
                    <w:rPr>
                      <w:color w:val="000000"/>
                      <w:lang w:val="el-GR" w:eastAsia="el-GR"/>
                    </w:rPr>
                    <w:t>Με την αναρίθμηση της παραγράφου 1(γ) σε 1(ε) και της παραγράφου 1(δ) σε 1(δ)</w:t>
                  </w:r>
                </w:p>
                <w:p w14:paraId="28085845" w14:textId="77777777" w:rsidR="006E5EA2" w:rsidRDefault="006E5EA2" w:rsidP="006E5EA2">
                  <w:pPr>
                    <w:spacing w:line="360" w:lineRule="auto"/>
                    <w:jc w:val="both"/>
                    <w:rPr>
                      <w:color w:val="000000"/>
                      <w:lang w:val="el-GR" w:eastAsia="el-GR"/>
                    </w:rPr>
                  </w:pPr>
                </w:p>
                <w:p w14:paraId="632F217C" w14:textId="77777777" w:rsidR="006E5EA2" w:rsidRDefault="006E5EA2" w:rsidP="006E5EA2">
                  <w:pPr>
                    <w:spacing w:line="360" w:lineRule="auto"/>
                    <w:jc w:val="both"/>
                    <w:rPr>
                      <w:color w:val="000000"/>
                      <w:lang w:val="el-GR" w:eastAsia="el-GR"/>
                    </w:rPr>
                  </w:pPr>
                  <w:r>
                    <w:rPr>
                      <w:color w:val="000000"/>
                      <w:lang w:val="el-GR" w:eastAsia="el-GR"/>
                    </w:rPr>
                    <w:t xml:space="preserve">Με την αντικατάσταση της λέξης «δικαστηρίου» με την λέξη «εφόρου» στην νέα παράγραφο 2(δ) και τη διαγραφή της φράσης «ύστερα από αίτημα του εφόρου» </w:t>
                  </w:r>
                </w:p>
                <w:p w14:paraId="22248AC2" w14:textId="77777777" w:rsidR="006E5EA2" w:rsidRDefault="006E5EA2" w:rsidP="006E5EA2">
                  <w:pPr>
                    <w:spacing w:line="360" w:lineRule="auto"/>
                    <w:jc w:val="both"/>
                    <w:rPr>
                      <w:color w:val="000000"/>
                      <w:lang w:val="el-GR" w:eastAsia="el-GR"/>
                    </w:rPr>
                  </w:pPr>
                </w:p>
                <w:p w14:paraId="0A2572E2" w14:textId="77777777" w:rsidR="006E5EA2" w:rsidRDefault="006E5EA2" w:rsidP="006E5EA2">
                  <w:pPr>
                    <w:rPr>
                      <w:rFonts w:eastAsia="Calibri"/>
                      <w:kern w:val="0"/>
                      <w:lang w:val="el-GR"/>
                      <w14:ligatures w14:val="none"/>
                    </w:rPr>
                  </w:pPr>
                </w:p>
              </w:tc>
            </w:tr>
            <w:tr w:rsidR="006E5EA2" w:rsidRPr="002D594C" w14:paraId="548C0CB3" w14:textId="77777777" w:rsidTr="00F96B74">
              <w:trPr>
                <w:gridAfter w:val="2"/>
                <w:wAfter w:w="12474" w:type="dxa"/>
              </w:trPr>
              <w:tc>
                <w:tcPr>
                  <w:tcW w:w="1985" w:type="dxa"/>
                </w:tcPr>
                <w:p w14:paraId="1BE36BC3" w14:textId="0E6D8128" w:rsidR="006E5EA2" w:rsidRDefault="00703EA1" w:rsidP="006E5EA2">
                  <w:pPr>
                    <w:spacing w:line="360" w:lineRule="auto"/>
                    <w:jc w:val="both"/>
                    <w:rPr>
                      <w:rFonts w:eastAsia="Calibri"/>
                      <w:kern w:val="0"/>
                      <w:lang w:val="el-GR"/>
                      <w14:ligatures w14:val="none"/>
                    </w:rPr>
                  </w:pPr>
                  <w:r w:rsidRPr="00485D2B">
                    <w:rPr>
                      <w:lang w:val="el-GR"/>
                    </w:rPr>
                    <w:lastRenderedPageBreak/>
                    <w:t>Τροποποίηση του άρθρου 25 του βασικού νόμου</w:t>
                  </w:r>
                </w:p>
              </w:tc>
              <w:tc>
                <w:tcPr>
                  <w:tcW w:w="851" w:type="dxa"/>
                </w:tcPr>
                <w:p w14:paraId="7EA9DE58" w14:textId="0BF5B6E1" w:rsidR="006E5EA2" w:rsidRDefault="00703EA1" w:rsidP="006E5EA2">
                  <w:pPr>
                    <w:spacing w:line="360" w:lineRule="auto"/>
                    <w:jc w:val="both"/>
                    <w:rPr>
                      <w:rFonts w:eastAsia="Calibri"/>
                      <w:kern w:val="0"/>
                      <w:lang w:val="el-GR"/>
                      <w14:ligatures w14:val="none"/>
                    </w:rPr>
                  </w:pPr>
                  <w:r>
                    <w:rPr>
                      <w:rFonts w:eastAsia="Calibri"/>
                      <w:kern w:val="0"/>
                      <w:lang w:val="el-GR"/>
                      <w14:ligatures w14:val="none"/>
                    </w:rPr>
                    <w:t>1</w:t>
                  </w:r>
                  <w:r w:rsidR="005F4B79">
                    <w:rPr>
                      <w:rFonts w:eastAsia="Calibri"/>
                      <w:kern w:val="0"/>
                      <w14:ligatures w14:val="none"/>
                    </w:rPr>
                    <w:t>1</w:t>
                  </w:r>
                  <w:r>
                    <w:rPr>
                      <w:rFonts w:eastAsia="Calibri"/>
                      <w:kern w:val="0"/>
                      <w:lang w:val="el-GR"/>
                      <w14:ligatures w14:val="none"/>
                    </w:rPr>
                    <w:t>.</w:t>
                  </w:r>
                </w:p>
              </w:tc>
              <w:tc>
                <w:tcPr>
                  <w:tcW w:w="7087" w:type="dxa"/>
                </w:tcPr>
                <w:p w14:paraId="545DCBEF" w14:textId="78C56BEF" w:rsidR="006E5EA2" w:rsidRDefault="00703EA1" w:rsidP="006E5EA2">
                  <w:pPr>
                    <w:spacing w:line="360" w:lineRule="auto"/>
                    <w:jc w:val="both"/>
                    <w:rPr>
                      <w:color w:val="000000"/>
                      <w:lang w:val="el-GR" w:eastAsia="el-GR"/>
                    </w:rPr>
                  </w:pPr>
                  <w:r w:rsidRPr="00485D2B">
                    <w:rPr>
                      <w:color w:val="000000"/>
                      <w:lang w:val="el-GR" w:eastAsia="el-GR"/>
                    </w:rPr>
                    <w:t xml:space="preserve">Το άρθρο 25 του βασικού νόμου τροποποιείται με την αντικατάσταση του τίτλου του άρθρου από «Εκκαθάριση σωματείου που έχει διαλυθεί» σε «Εκκαθάριση σωματείου» και </w:t>
                  </w:r>
                  <w:r>
                    <w:rPr>
                      <w:color w:val="000000"/>
                      <w:lang w:val="el-GR" w:eastAsia="el-GR"/>
                    </w:rPr>
                    <w:t>αντικαθίσταται ως ακολούθως</w:t>
                  </w:r>
                  <w:r w:rsidRPr="00886A57">
                    <w:rPr>
                      <w:color w:val="000000"/>
                      <w:lang w:val="el-GR" w:eastAsia="el-GR"/>
                    </w:rPr>
                    <w:t>:</w:t>
                  </w:r>
                </w:p>
                <w:p w14:paraId="67C6425C" w14:textId="77777777" w:rsidR="004A3E3F" w:rsidRDefault="004A3E3F" w:rsidP="006E5EA2">
                  <w:pPr>
                    <w:spacing w:line="360" w:lineRule="auto"/>
                    <w:jc w:val="both"/>
                    <w:rPr>
                      <w:color w:val="000000"/>
                      <w:lang w:val="el-GR" w:eastAsia="el-GR"/>
                    </w:rPr>
                  </w:pPr>
                </w:p>
                <w:p w14:paraId="5B52DF1E" w14:textId="499E7D91" w:rsidR="004A3E3F" w:rsidRPr="004A3E3F" w:rsidRDefault="004A3E3F" w:rsidP="004A3E3F">
                  <w:pPr>
                    <w:pStyle w:val="NormalWeb"/>
                    <w:spacing w:line="360" w:lineRule="auto"/>
                    <w:jc w:val="both"/>
                    <w:rPr>
                      <w:rFonts w:ascii="Arial" w:eastAsiaTheme="minorHAnsi" w:hAnsi="Arial" w:cs="Arial"/>
                      <w:color w:val="000000"/>
                      <w:kern w:val="2"/>
                      <w14:ligatures w14:val="standardContextual"/>
                    </w:rPr>
                  </w:pPr>
                  <w:r>
                    <w:rPr>
                      <w:rFonts w:ascii="Arial" w:eastAsiaTheme="minorHAnsi" w:hAnsi="Arial" w:cs="Arial"/>
                      <w:color w:val="000000"/>
                      <w:kern w:val="2"/>
                      <w14:ligatures w14:val="standardContextual"/>
                    </w:rPr>
                    <w:lastRenderedPageBreak/>
                    <w:t>25.-(1)</w:t>
                  </w:r>
                  <w:r w:rsidRPr="004A3E3F">
                    <w:rPr>
                      <w:rFonts w:ascii="Arial" w:eastAsiaTheme="minorHAnsi" w:hAnsi="Arial" w:cs="Arial"/>
                      <w:color w:val="000000"/>
                      <w:kern w:val="2"/>
                      <w14:ligatures w14:val="standardContextual"/>
                    </w:rPr>
                    <w:t xml:space="preserve">Σε περίπτωση εκκαθάρισης </w:t>
                  </w:r>
                  <w:r>
                    <w:rPr>
                      <w:rFonts w:ascii="Arial" w:eastAsiaTheme="minorHAnsi" w:hAnsi="Arial" w:cs="Arial"/>
                      <w:color w:val="000000"/>
                      <w:kern w:val="2"/>
                      <w14:ligatures w14:val="standardContextual"/>
                    </w:rPr>
                    <w:t>σωματείου</w:t>
                  </w:r>
                  <w:r w:rsidRPr="004A3E3F">
                    <w:rPr>
                      <w:rFonts w:ascii="Arial" w:eastAsiaTheme="minorHAnsi" w:hAnsi="Arial" w:cs="Arial"/>
                      <w:color w:val="000000"/>
                      <w:kern w:val="2"/>
                      <w14:ligatures w14:val="standardContextual"/>
                    </w:rPr>
                    <w:t xml:space="preserve">, κάθε μέλος </w:t>
                  </w:r>
                  <w:r>
                    <w:rPr>
                      <w:rFonts w:ascii="Arial" w:eastAsiaTheme="minorHAnsi" w:hAnsi="Arial" w:cs="Arial"/>
                      <w:color w:val="000000"/>
                      <w:kern w:val="2"/>
                      <w14:ligatures w14:val="standardContextual"/>
                    </w:rPr>
                    <w:t xml:space="preserve">Διοικητικού Συμβουλίου, </w:t>
                  </w:r>
                  <w:r w:rsidRPr="004A3E3F">
                    <w:rPr>
                      <w:rFonts w:ascii="Arial" w:eastAsiaTheme="minorHAnsi" w:hAnsi="Arial" w:cs="Arial"/>
                      <w:color w:val="000000"/>
                      <w:kern w:val="2"/>
                      <w14:ligatures w14:val="standardContextual"/>
                    </w:rPr>
                    <w:t xml:space="preserve">νυν και πρώην ευθύνεται να συνεισφέρει στα περιουσιακά στοιχεία </w:t>
                  </w:r>
                  <w:r>
                    <w:rPr>
                      <w:rFonts w:ascii="Arial" w:eastAsiaTheme="minorHAnsi" w:hAnsi="Arial" w:cs="Arial"/>
                      <w:color w:val="000000"/>
                      <w:kern w:val="2"/>
                      <w14:ligatures w14:val="standardContextual"/>
                    </w:rPr>
                    <w:t>του σωματείου</w:t>
                  </w:r>
                  <w:r w:rsidRPr="004A3E3F">
                    <w:rPr>
                      <w:rFonts w:ascii="Arial" w:eastAsiaTheme="minorHAnsi" w:hAnsi="Arial" w:cs="Arial"/>
                      <w:color w:val="000000"/>
                      <w:kern w:val="2"/>
                      <w14:ligatures w14:val="standardContextual"/>
                    </w:rPr>
                    <w:t xml:space="preserve"> ποσό ικανοποιητικό για την πληρωμή των χρεών και υποχρεώσεων </w:t>
                  </w:r>
                  <w:r>
                    <w:rPr>
                      <w:rFonts w:ascii="Arial" w:eastAsiaTheme="minorHAnsi" w:hAnsi="Arial" w:cs="Arial"/>
                      <w:color w:val="000000"/>
                      <w:kern w:val="2"/>
                      <w14:ligatures w14:val="standardContextual"/>
                    </w:rPr>
                    <w:t>του</w:t>
                  </w:r>
                  <w:r w:rsidRPr="004A3E3F">
                    <w:rPr>
                      <w:rFonts w:ascii="Arial" w:eastAsiaTheme="minorHAnsi" w:hAnsi="Arial" w:cs="Arial"/>
                      <w:color w:val="000000"/>
                      <w:kern w:val="2"/>
                      <w14:ligatures w14:val="standardContextual"/>
                    </w:rPr>
                    <w:t>, και των εξόδων, τελών και δαπανών της εκκαθάρισης</w:t>
                  </w:r>
                  <w:r>
                    <w:rPr>
                      <w:rFonts w:ascii="Arial" w:eastAsiaTheme="minorHAnsi" w:hAnsi="Arial" w:cs="Arial"/>
                      <w:color w:val="000000"/>
                      <w:kern w:val="2"/>
                      <w14:ligatures w14:val="standardContextual"/>
                    </w:rPr>
                    <w:t>.</w:t>
                  </w:r>
                </w:p>
                <w:p w14:paraId="15467BE2" w14:textId="2DA57984" w:rsidR="004A3E3F" w:rsidRPr="004A3E3F" w:rsidRDefault="004A3E3F" w:rsidP="004A3E3F">
                  <w:pPr>
                    <w:pStyle w:val="indent1"/>
                    <w:spacing w:line="360" w:lineRule="auto"/>
                    <w:jc w:val="both"/>
                    <w:rPr>
                      <w:rFonts w:ascii="Arial" w:eastAsiaTheme="minorHAnsi" w:hAnsi="Arial" w:cs="Arial"/>
                      <w:color w:val="000000"/>
                      <w:kern w:val="2"/>
                      <w:lang w:val="el-GR" w:eastAsia="el-GR"/>
                      <w14:ligatures w14:val="standardContextual"/>
                    </w:rPr>
                  </w:pPr>
                  <w:r>
                    <w:rPr>
                      <w:rFonts w:ascii="Arial" w:eastAsiaTheme="minorHAnsi" w:hAnsi="Arial" w:cs="Arial"/>
                      <w:color w:val="000000"/>
                      <w:kern w:val="2"/>
                      <w:lang w:val="el-GR" w:eastAsia="el-GR"/>
                      <w14:ligatures w14:val="standardContextual"/>
                    </w:rPr>
                    <w:t xml:space="preserve">Νοείται ότι </w:t>
                  </w:r>
                  <w:r w:rsidRPr="004A3E3F">
                    <w:rPr>
                      <w:rFonts w:ascii="Arial" w:eastAsiaTheme="minorHAnsi" w:hAnsi="Arial" w:cs="Arial"/>
                      <w:color w:val="000000"/>
                      <w:kern w:val="2"/>
                      <w:lang w:val="el-GR" w:eastAsia="el-GR"/>
                      <w14:ligatures w14:val="standardContextual"/>
                    </w:rPr>
                    <w:t xml:space="preserve">πρώην μέλος </w:t>
                  </w:r>
                  <w:r>
                    <w:rPr>
                      <w:rFonts w:ascii="Arial" w:eastAsiaTheme="minorHAnsi" w:hAnsi="Arial" w:cs="Arial"/>
                      <w:color w:val="000000"/>
                      <w:kern w:val="2"/>
                      <w:lang w:val="el-GR" w:eastAsia="el-GR"/>
                      <w14:ligatures w14:val="standardContextual"/>
                    </w:rPr>
                    <w:t xml:space="preserve">του Διοικητικού Συμβουλίου </w:t>
                  </w:r>
                  <w:r w:rsidRPr="004A3E3F">
                    <w:rPr>
                      <w:rFonts w:ascii="Arial" w:eastAsiaTheme="minorHAnsi" w:hAnsi="Arial" w:cs="Arial"/>
                      <w:color w:val="000000"/>
                      <w:kern w:val="2"/>
                      <w:lang w:val="el-GR" w:eastAsia="el-GR"/>
                      <w14:ligatures w14:val="standardContextual"/>
                    </w:rPr>
                    <w:t xml:space="preserve">δεν ευθύνεται να συνεισφέρει σχετικά με οποιοδήποτε χρέος ή ευθύνη </w:t>
                  </w:r>
                  <w:r>
                    <w:rPr>
                      <w:rFonts w:ascii="Arial" w:eastAsiaTheme="minorHAnsi" w:hAnsi="Arial" w:cs="Arial"/>
                      <w:color w:val="000000"/>
                      <w:kern w:val="2"/>
                      <w:lang w:val="el-GR" w:eastAsia="el-GR"/>
                      <w14:ligatures w14:val="standardContextual"/>
                    </w:rPr>
                    <w:t>του σωματείου</w:t>
                  </w:r>
                  <w:r w:rsidRPr="004A3E3F">
                    <w:rPr>
                      <w:rFonts w:ascii="Arial" w:eastAsiaTheme="minorHAnsi" w:hAnsi="Arial" w:cs="Arial"/>
                      <w:color w:val="000000"/>
                      <w:kern w:val="2"/>
                      <w:lang w:val="el-GR" w:eastAsia="el-GR"/>
                      <w14:ligatures w14:val="standardContextual"/>
                    </w:rPr>
                    <w:t xml:space="preserve"> που δημιουργήθηκε από τότε που έπαυσε να είναι μέλος</w:t>
                  </w:r>
                </w:p>
                <w:p w14:paraId="2A2E26EB" w14:textId="77777777" w:rsidR="00703EA1" w:rsidRDefault="00703EA1" w:rsidP="006E5EA2">
                  <w:pPr>
                    <w:spacing w:line="360" w:lineRule="auto"/>
                    <w:jc w:val="both"/>
                    <w:rPr>
                      <w:rFonts w:eastAsia="Calibri"/>
                      <w:kern w:val="0"/>
                      <w:lang w:val="el-GR"/>
                      <w14:ligatures w14:val="none"/>
                    </w:rPr>
                  </w:pPr>
                </w:p>
                <w:p w14:paraId="0E973D2D" w14:textId="301AFFE0" w:rsidR="00703EA1" w:rsidRPr="00485D2B" w:rsidRDefault="00703EA1" w:rsidP="00703EA1">
                  <w:pPr>
                    <w:spacing w:line="360" w:lineRule="auto"/>
                    <w:ind w:left="36"/>
                    <w:jc w:val="both"/>
                    <w:rPr>
                      <w:color w:val="000000"/>
                      <w:lang w:val="el-GR" w:eastAsia="el-GR"/>
                    </w:rPr>
                  </w:pPr>
                  <w:r w:rsidRPr="00485D2B">
                    <w:rPr>
                      <w:color w:val="000000"/>
                      <w:lang w:val="el-GR" w:eastAsia="el-GR"/>
                    </w:rPr>
                    <w:t>(</w:t>
                  </w:r>
                  <w:r w:rsidR="004A3E3F">
                    <w:rPr>
                      <w:color w:val="000000"/>
                      <w:lang w:val="el-GR" w:eastAsia="el-GR"/>
                    </w:rPr>
                    <w:t>2</w:t>
                  </w:r>
                  <w:r w:rsidRPr="00485D2B">
                    <w:rPr>
                      <w:color w:val="000000"/>
                      <w:lang w:val="el-GR" w:eastAsia="el-GR"/>
                    </w:rPr>
                    <w:t xml:space="preserve">) Η εκκαθάριση, εκτός εάν νόμος ή το καταστατικό ορίζει διαφορετικά ή εκτός εάν ο Έφορος </w:t>
                  </w:r>
                  <w:r w:rsidR="00336765" w:rsidRPr="00485D2B">
                    <w:rPr>
                      <w:color w:val="000000"/>
                      <w:lang w:val="el-GR" w:eastAsia="el-GR"/>
                    </w:rPr>
                    <w:t>αποφασίσε</w:t>
                  </w:r>
                  <w:r w:rsidR="00336765">
                    <w:rPr>
                      <w:color w:val="000000"/>
                      <w:lang w:val="el-GR" w:eastAsia="el-GR"/>
                    </w:rPr>
                    <w:t>ι</w:t>
                  </w:r>
                  <w:r w:rsidRPr="00485D2B">
                    <w:rPr>
                      <w:color w:val="000000"/>
                      <w:lang w:val="el-GR" w:eastAsia="el-GR"/>
                    </w:rPr>
                    <w:t xml:space="preserve"> διαφορετικά, γίνεται από </w:t>
                  </w:r>
                  <w:r w:rsidR="004E5CB8">
                    <w:rPr>
                      <w:color w:val="000000"/>
                      <w:lang w:val="el-GR" w:eastAsia="el-GR"/>
                    </w:rPr>
                    <w:t>το</w:t>
                  </w:r>
                  <w:r w:rsidRPr="00485D2B">
                    <w:rPr>
                      <w:color w:val="000000"/>
                      <w:lang w:val="el-GR" w:eastAsia="el-GR"/>
                    </w:rPr>
                    <w:t xml:space="preserve"> διοικητικ</w:t>
                  </w:r>
                  <w:r w:rsidR="004E5CB8">
                    <w:rPr>
                      <w:color w:val="000000"/>
                      <w:lang w:val="el-GR" w:eastAsia="el-GR"/>
                    </w:rPr>
                    <w:t>ό</w:t>
                  </w:r>
                  <w:r w:rsidRPr="00485D2B">
                    <w:rPr>
                      <w:color w:val="000000"/>
                      <w:lang w:val="el-GR" w:eastAsia="el-GR"/>
                    </w:rPr>
                    <w:t xml:space="preserve"> </w:t>
                  </w:r>
                  <w:r w:rsidR="004E5CB8" w:rsidRPr="00485D2B">
                    <w:rPr>
                      <w:color w:val="000000"/>
                      <w:lang w:val="el-GR" w:eastAsia="el-GR"/>
                    </w:rPr>
                    <w:t>συμβούλιο</w:t>
                  </w:r>
                  <w:r w:rsidRPr="00485D2B">
                    <w:rPr>
                      <w:color w:val="000000"/>
                      <w:lang w:val="el-GR" w:eastAsia="el-GR"/>
                    </w:rPr>
                    <w:t xml:space="preserve"> </w:t>
                  </w:r>
                  <w:r w:rsidR="004E5CB8">
                    <w:rPr>
                      <w:color w:val="000000"/>
                      <w:lang w:val="el-GR" w:eastAsia="el-GR"/>
                    </w:rPr>
                    <w:t xml:space="preserve">του σωματείου </w:t>
                  </w:r>
                  <w:r w:rsidRPr="00485D2B">
                    <w:rPr>
                      <w:color w:val="000000"/>
                      <w:lang w:val="el-GR" w:eastAsia="el-GR"/>
                    </w:rPr>
                    <w:t>και, σε περίπτωση κατά την οποία δεν υπάρχει διοικητικό συμβούλιο, διορίζονται ένας ή περισσότεροι εκκαθαριστές από το Δικαστήριο.</w:t>
                  </w:r>
                </w:p>
                <w:p w14:paraId="0E5BE517" w14:textId="77777777" w:rsidR="00703EA1" w:rsidRDefault="00703EA1" w:rsidP="00703EA1">
                  <w:pPr>
                    <w:spacing w:line="360" w:lineRule="auto"/>
                    <w:ind w:left="36"/>
                    <w:jc w:val="both"/>
                    <w:rPr>
                      <w:color w:val="000000"/>
                      <w:lang w:val="el-GR" w:eastAsia="el-GR"/>
                    </w:rPr>
                  </w:pPr>
                </w:p>
                <w:p w14:paraId="24714D6F" w14:textId="1CCA1BA9" w:rsidR="00703EA1" w:rsidRPr="00485D2B" w:rsidRDefault="00703EA1" w:rsidP="00703EA1">
                  <w:pPr>
                    <w:spacing w:line="360" w:lineRule="auto"/>
                    <w:ind w:left="36"/>
                    <w:jc w:val="both"/>
                    <w:rPr>
                      <w:color w:val="000000"/>
                      <w:lang w:val="el-GR" w:eastAsia="el-GR"/>
                    </w:rPr>
                  </w:pPr>
                  <w:r w:rsidRPr="00485D2B">
                    <w:rPr>
                      <w:color w:val="000000"/>
                      <w:lang w:val="el-GR" w:eastAsia="el-GR"/>
                    </w:rPr>
                    <w:t xml:space="preserve">Νοείται ότι, σε περίπτωση που το διοικητικό συμβούλιο απαρτίζεται από λιγότερα άτομα από αυτά που προνοεί το καταστατικό λόγω κένωσης θέσεων, τότε η ανάθεση </w:t>
                  </w:r>
                  <w:r w:rsidR="004E5CB8">
                    <w:rPr>
                      <w:color w:val="000000"/>
                      <w:lang w:val="el-GR" w:eastAsia="el-GR"/>
                    </w:rPr>
                    <w:t xml:space="preserve">μπορεί να γίνει στο διοικητικό συμβούλιο </w:t>
                  </w:r>
                  <w:r w:rsidRPr="00485D2B">
                    <w:rPr>
                      <w:color w:val="000000"/>
                      <w:lang w:val="el-GR" w:eastAsia="el-GR"/>
                    </w:rPr>
                    <w:t>μόνο αν ο αριθμός των μελών που παραμένει ξεπερνά τον ελάχιστο αριθμό που προνοείται από το καταστατικό για να θεωρείται ότι υπάρχει απαρτία.</w:t>
                  </w:r>
                </w:p>
                <w:p w14:paraId="29B46A13" w14:textId="77777777" w:rsidR="00703EA1" w:rsidRPr="00485D2B" w:rsidRDefault="00703EA1" w:rsidP="00703EA1">
                  <w:pPr>
                    <w:spacing w:line="360" w:lineRule="auto"/>
                    <w:ind w:left="36"/>
                    <w:jc w:val="both"/>
                    <w:rPr>
                      <w:color w:val="000000"/>
                      <w:lang w:val="el-GR" w:eastAsia="el-GR"/>
                    </w:rPr>
                  </w:pPr>
                </w:p>
                <w:p w14:paraId="09563113" w14:textId="1BCE1BF9" w:rsidR="00703EA1" w:rsidRDefault="00703EA1" w:rsidP="00703EA1">
                  <w:pPr>
                    <w:spacing w:line="360" w:lineRule="auto"/>
                    <w:ind w:left="36"/>
                    <w:jc w:val="both"/>
                    <w:rPr>
                      <w:color w:val="000000"/>
                      <w:lang w:val="el-GR" w:eastAsia="el-GR"/>
                    </w:rPr>
                  </w:pPr>
                  <w:r w:rsidRPr="00485D2B">
                    <w:rPr>
                      <w:color w:val="000000"/>
                      <w:lang w:val="el-GR" w:eastAsia="el-GR"/>
                    </w:rPr>
                    <w:t xml:space="preserve">Νοείται περαιτέρω ότι, σε περίπτωση που δεν διορίζεται ως εκκαθαριστής </w:t>
                  </w:r>
                  <w:r w:rsidR="004E5CB8">
                    <w:rPr>
                      <w:color w:val="000000"/>
                      <w:lang w:val="el-GR" w:eastAsia="el-GR"/>
                    </w:rPr>
                    <w:t>το</w:t>
                  </w:r>
                  <w:r w:rsidRPr="00485D2B">
                    <w:rPr>
                      <w:color w:val="000000"/>
                      <w:lang w:val="el-GR" w:eastAsia="el-GR"/>
                    </w:rPr>
                    <w:t xml:space="preserve"> διοικητικ</w:t>
                  </w:r>
                  <w:r w:rsidR="004E5CB8">
                    <w:rPr>
                      <w:color w:val="000000"/>
                      <w:lang w:val="el-GR" w:eastAsia="el-GR"/>
                    </w:rPr>
                    <w:t>ό</w:t>
                  </w:r>
                  <w:r w:rsidRPr="00485D2B">
                    <w:rPr>
                      <w:color w:val="000000"/>
                      <w:lang w:val="el-GR" w:eastAsia="el-GR"/>
                    </w:rPr>
                    <w:t xml:space="preserve"> </w:t>
                  </w:r>
                  <w:r w:rsidR="004E5CB8" w:rsidRPr="00485D2B">
                    <w:rPr>
                      <w:color w:val="000000"/>
                      <w:lang w:val="el-GR" w:eastAsia="el-GR"/>
                    </w:rPr>
                    <w:t>συμβούλιο</w:t>
                  </w:r>
                  <w:r w:rsidR="004E5CB8">
                    <w:rPr>
                      <w:color w:val="000000"/>
                      <w:lang w:val="el-GR" w:eastAsia="el-GR"/>
                    </w:rPr>
                    <w:t xml:space="preserve">, </w:t>
                  </w:r>
                  <w:r w:rsidR="00336765">
                    <w:rPr>
                      <w:color w:val="000000"/>
                      <w:lang w:val="el-GR" w:eastAsia="el-GR"/>
                    </w:rPr>
                    <w:t xml:space="preserve">ή </w:t>
                  </w:r>
                  <w:r w:rsidR="004E5CB8">
                    <w:rPr>
                      <w:color w:val="000000"/>
                      <w:lang w:val="el-GR" w:eastAsia="el-GR"/>
                    </w:rPr>
                    <w:t>μέρος αυτού,</w:t>
                  </w:r>
                  <w:r w:rsidRPr="00485D2B">
                    <w:rPr>
                      <w:color w:val="000000"/>
                      <w:lang w:val="el-GR" w:eastAsia="el-GR"/>
                    </w:rPr>
                    <w:t xml:space="preserve"> τότε ως εκκαθαριστής μπορεί να διοριστεί σύμβουλος αφερεγγυότητας αδειοδοτηµένος δυνάµει του περί Συμβούλων Αφερεγγυότητας Νόμου ο οποίος αποζημιώνεται από το ενεργητικό του σωματείου.</w:t>
                  </w:r>
                </w:p>
                <w:p w14:paraId="1E64AAE8" w14:textId="77777777" w:rsidR="00EA38D8" w:rsidRDefault="00EA38D8" w:rsidP="00703EA1">
                  <w:pPr>
                    <w:spacing w:line="360" w:lineRule="auto"/>
                    <w:ind w:left="36"/>
                    <w:jc w:val="both"/>
                    <w:rPr>
                      <w:color w:val="000000"/>
                      <w:lang w:val="el-GR" w:eastAsia="el-GR"/>
                    </w:rPr>
                  </w:pPr>
                </w:p>
                <w:p w14:paraId="7F70664C" w14:textId="11969BEE" w:rsidR="00336765" w:rsidRDefault="00336765" w:rsidP="00336765">
                  <w:pPr>
                    <w:spacing w:line="360" w:lineRule="auto"/>
                    <w:ind w:left="36"/>
                    <w:jc w:val="both"/>
                    <w:rPr>
                      <w:color w:val="000000"/>
                      <w:lang w:val="el-GR" w:eastAsia="el-GR"/>
                    </w:rPr>
                  </w:pPr>
                  <w:r w:rsidRPr="00485D2B">
                    <w:rPr>
                      <w:color w:val="000000"/>
                      <w:lang w:val="el-GR" w:eastAsia="el-GR"/>
                    </w:rPr>
                    <w:t xml:space="preserve">Νοείται έτι έτι </w:t>
                  </w:r>
                  <w:r>
                    <w:rPr>
                      <w:color w:val="000000"/>
                      <w:lang w:val="el-GR" w:eastAsia="el-GR"/>
                    </w:rPr>
                    <w:t xml:space="preserve">έτι </w:t>
                  </w:r>
                  <w:r w:rsidRPr="00485D2B">
                    <w:rPr>
                      <w:color w:val="000000"/>
                      <w:lang w:val="el-GR" w:eastAsia="el-GR"/>
                    </w:rPr>
                    <w:t>περαιτέρω, ότι καμία αποζημίωση δεν οφείλεται στον εκκαθαριστή, όταν είναι μέλος του διοικητικό συμβουλίου.</w:t>
                  </w:r>
                </w:p>
                <w:p w14:paraId="3BC4940C" w14:textId="77777777" w:rsidR="00336765" w:rsidRDefault="00336765" w:rsidP="00703EA1">
                  <w:pPr>
                    <w:spacing w:line="360" w:lineRule="auto"/>
                    <w:ind w:left="36"/>
                    <w:jc w:val="both"/>
                    <w:rPr>
                      <w:color w:val="000000"/>
                      <w:lang w:val="el-GR" w:eastAsia="el-GR"/>
                    </w:rPr>
                  </w:pPr>
                </w:p>
                <w:p w14:paraId="2DAC14D6" w14:textId="5312881C" w:rsidR="00703EA1" w:rsidRPr="00485D2B" w:rsidRDefault="00703EA1" w:rsidP="00703EA1">
                  <w:pPr>
                    <w:spacing w:line="360" w:lineRule="auto"/>
                    <w:ind w:left="36"/>
                    <w:jc w:val="both"/>
                    <w:rPr>
                      <w:color w:val="000000"/>
                      <w:lang w:val="el-GR" w:eastAsia="el-GR"/>
                    </w:rPr>
                  </w:pPr>
                  <w:r w:rsidRPr="00485D2B">
                    <w:rPr>
                      <w:color w:val="000000"/>
                      <w:lang w:val="el-GR" w:eastAsia="el-GR"/>
                    </w:rPr>
                    <w:t>(</w:t>
                  </w:r>
                  <w:r w:rsidR="004A3E3F">
                    <w:rPr>
                      <w:color w:val="000000"/>
                      <w:lang w:val="el-GR" w:eastAsia="el-GR"/>
                    </w:rPr>
                    <w:t>3</w:t>
                  </w:r>
                  <w:r w:rsidRPr="00485D2B">
                    <w:rPr>
                      <w:color w:val="000000"/>
                      <w:lang w:val="el-GR" w:eastAsia="el-GR"/>
                    </w:rPr>
                    <w:t xml:space="preserve">) Κατά την εκκαθάριση, αφού </w:t>
                  </w:r>
                  <w:r w:rsidR="00336765">
                    <w:rPr>
                      <w:color w:val="000000"/>
                      <w:lang w:val="el-GR" w:eastAsia="el-GR"/>
                    </w:rPr>
                    <w:t xml:space="preserve">αποζημιωθεί ο εκκαθαριστής, και αφού </w:t>
                  </w:r>
                  <w:r w:rsidRPr="00485D2B">
                    <w:rPr>
                      <w:color w:val="000000"/>
                      <w:lang w:val="el-GR" w:eastAsia="el-GR"/>
                    </w:rPr>
                    <w:t>αποπληρωθούν τυχόν χρέη και υποχρεώσεις του σωματείου προς οιουσδήποτε τρίτους και εισπραχθούν όλες οι οφειλές προς αυτό, τα εναπομείναντα περιουσιακά στοιχεία του σωματείου μεταβιβάζονται σε άλλο φορέα του οποίου οι σκοποί συνάδουν με τους σκοπούς του υπό εκκαθάριση σωματείου και καθορίζεται στο καταστατικό αυτού, ενώ ο Έφορος έχει δικαίωμα παρέμβασης στη σχετική διαδικασία για σκοπούς καλύτερης διανομής των περιουσιακών στοιχείων του σωματείου προς δημόσιο όφελος.</w:t>
                  </w:r>
                </w:p>
                <w:p w14:paraId="3DA81F2C" w14:textId="77777777" w:rsidR="00703EA1" w:rsidRPr="00485D2B" w:rsidRDefault="00703EA1" w:rsidP="00703EA1">
                  <w:pPr>
                    <w:spacing w:line="360" w:lineRule="auto"/>
                    <w:ind w:left="36"/>
                    <w:jc w:val="both"/>
                    <w:rPr>
                      <w:color w:val="000000"/>
                      <w:lang w:val="el-GR" w:eastAsia="el-GR"/>
                    </w:rPr>
                  </w:pPr>
                </w:p>
                <w:p w14:paraId="339AA2A4" w14:textId="582686D2" w:rsidR="00703EA1" w:rsidRDefault="00703EA1" w:rsidP="00703EA1">
                  <w:pPr>
                    <w:spacing w:line="360" w:lineRule="auto"/>
                    <w:ind w:left="36"/>
                    <w:jc w:val="both"/>
                    <w:rPr>
                      <w:color w:val="000000"/>
                      <w:lang w:val="el-GR" w:eastAsia="el-GR"/>
                    </w:rPr>
                  </w:pPr>
                  <w:r w:rsidRPr="00485D2B">
                    <w:rPr>
                      <w:color w:val="000000"/>
                      <w:lang w:val="el-GR" w:eastAsia="el-GR"/>
                    </w:rPr>
                    <w:t>(</w:t>
                  </w:r>
                  <w:r w:rsidR="004A3E3F">
                    <w:rPr>
                      <w:color w:val="000000"/>
                      <w:lang w:val="el-GR" w:eastAsia="el-GR"/>
                    </w:rPr>
                    <w:t>4</w:t>
                  </w:r>
                  <w:r w:rsidRPr="00485D2B">
                    <w:rPr>
                      <w:color w:val="000000"/>
                      <w:lang w:val="el-GR" w:eastAsia="el-GR"/>
                    </w:rPr>
                    <w:t xml:space="preserve">)  Σωματεία τα οποία τελούν υπό καθεστώς εκκαθάρισης, επί ποινή ακυρότητας των αποφάσεών τους </w:t>
                  </w:r>
                  <w:r w:rsidR="004E5CB8">
                    <w:rPr>
                      <w:color w:val="000000"/>
                      <w:lang w:val="el-GR" w:eastAsia="el-GR"/>
                    </w:rPr>
                    <w:t>χάνουν</w:t>
                  </w:r>
                  <w:r w:rsidRPr="00485D2B">
                    <w:rPr>
                      <w:color w:val="000000"/>
                      <w:lang w:val="el-GR" w:eastAsia="el-GR"/>
                    </w:rPr>
                    <w:t xml:space="preserve"> το δικαίωμα άσκησης κάθε δραστηριότητας που αναφέρεται στο καταστατικό τους, περιλαμβανομένου του δικαιώματος του συμβάλλεσθαι και της αποξένωσης οιασδήποτε περιουσίας, με εξαίρεση τις δραστηριότητες που σχετίζονται με την εκκαθάρισή τους, ενώ τα διοικητικά τους συμβούλια οφείλουν να ενημερώνουν κάθε τρίτον ενδιαφερόμενο ή/και συμβαλλόμενο για την υπό εξέλιξη διαδικασία εκκαθάρισης»</w:t>
                  </w:r>
                </w:p>
                <w:p w14:paraId="0D99B714" w14:textId="77777777" w:rsidR="004E5CB8" w:rsidRDefault="004E5CB8" w:rsidP="00703EA1">
                  <w:pPr>
                    <w:spacing w:line="360" w:lineRule="auto"/>
                    <w:ind w:left="36"/>
                    <w:jc w:val="both"/>
                    <w:rPr>
                      <w:color w:val="000000"/>
                      <w:lang w:val="el-GR" w:eastAsia="el-GR"/>
                    </w:rPr>
                  </w:pPr>
                </w:p>
                <w:p w14:paraId="39753260" w14:textId="3C2C9A13" w:rsidR="004E5CB8" w:rsidRDefault="004E5CB8" w:rsidP="00703EA1">
                  <w:pPr>
                    <w:spacing w:line="360" w:lineRule="auto"/>
                    <w:ind w:left="36"/>
                    <w:jc w:val="both"/>
                    <w:rPr>
                      <w:color w:val="000000"/>
                      <w:lang w:val="el-GR" w:eastAsia="el-GR"/>
                    </w:rPr>
                  </w:pPr>
                  <w:r>
                    <w:rPr>
                      <w:color w:val="000000"/>
                      <w:lang w:val="el-GR" w:eastAsia="el-GR"/>
                    </w:rPr>
                    <w:t>(</w:t>
                  </w:r>
                  <w:r w:rsidR="00F849D3">
                    <w:rPr>
                      <w:color w:val="000000"/>
                      <w:lang w:val="el-GR" w:eastAsia="el-GR"/>
                    </w:rPr>
                    <w:t>5</w:t>
                  </w:r>
                  <w:r>
                    <w:rPr>
                      <w:color w:val="000000"/>
                      <w:lang w:val="el-GR" w:eastAsia="el-GR"/>
                    </w:rPr>
                    <w:t xml:space="preserve">) Με την ολοκλήρωση της εκκαθάρισης το σωματείο </w:t>
                  </w:r>
                  <w:r w:rsidR="000E4552">
                    <w:rPr>
                      <w:color w:val="000000"/>
                      <w:lang w:val="el-GR" w:eastAsia="el-GR"/>
                    </w:rPr>
                    <w:t xml:space="preserve">διαλύεται και </w:t>
                  </w:r>
                  <w:r>
                    <w:rPr>
                      <w:color w:val="000000"/>
                      <w:lang w:val="el-GR" w:eastAsia="el-GR"/>
                    </w:rPr>
                    <w:t>διαγράφεται από το μητρώο</w:t>
                  </w:r>
                  <w:r w:rsidR="00316317">
                    <w:rPr>
                      <w:color w:val="000000"/>
                      <w:lang w:val="el-GR" w:eastAsia="el-GR"/>
                    </w:rPr>
                    <w:t xml:space="preserve"> και η διαγραφή του δημοσιεύεται στην επίσημη εφημερίδα της δημοκρατίας.</w:t>
                  </w:r>
                </w:p>
                <w:p w14:paraId="6CB01102" w14:textId="77777777" w:rsidR="004E5CB8" w:rsidRDefault="004E5CB8" w:rsidP="00703EA1">
                  <w:pPr>
                    <w:spacing w:line="360" w:lineRule="auto"/>
                    <w:ind w:left="36"/>
                    <w:jc w:val="both"/>
                    <w:rPr>
                      <w:color w:val="000000"/>
                      <w:lang w:val="el-GR" w:eastAsia="el-GR"/>
                    </w:rPr>
                  </w:pPr>
                </w:p>
                <w:p w14:paraId="55C3D33F" w14:textId="0A7CB239" w:rsidR="004E5CB8" w:rsidRDefault="004E5CB8" w:rsidP="00703EA1">
                  <w:pPr>
                    <w:spacing w:line="360" w:lineRule="auto"/>
                    <w:ind w:left="36"/>
                    <w:jc w:val="both"/>
                    <w:rPr>
                      <w:rFonts w:eastAsia="Calibri"/>
                      <w:kern w:val="0"/>
                      <w:lang w:val="el-GR"/>
                      <w14:ligatures w14:val="none"/>
                    </w:rPr>
                  </w:pPr>
                  <w:r>
                    <w:rPr>
                      <w:color w:val="000000"/>
                      <w:lang w:val="el-GR" w:eastAsia="el-GR"/>
                    </w:rPr>
                    <w:lastRenderedPageBreak/>
                    <w:t xml:space="preserve">Νοείται ότι ο Έφορος τηρεί τα στοιχεία που αφορούν σωματείο που έχει διαγραφεί σε ξεχωριστό </w:t>
                  </w:r>
                  <w:r w:rsidR="00825F0C">
                    <w:rPr>
                      <w:color w:val="000000"/>
                      <w:lang w:val="el-GR" w:eastAsia="el-GR"/>
                    </w:rPr>
                    <w:t>μητρώο</w:t>
                  </w:r>
                  <w:r w:rsidR="00402F01" w:rsidRPr="00336765">
                    <w:rPr>
                      <w:color w:val="000000"/>
                      <w:lang w:val="el-GR" w:eastAsia="el-GR"/>
                    </w:rPr>
                    <w:t xml:space="preserve">, </w:t>
                  </w:r>
                  <w:r w:rsidR="00402F01">
                    <w:rPr>
                      <w:color w:val="000000"/>
                      <w:lang w:val="el-GR" w:eastAsia="el-GR"/>
                    </w:rPr>
                    <w:t>το οποίο θα ονομάζεται Μητρώο Διαγραφέντων Σωματείων</w:t>
                  </w:r>
                  <w:r w:rsidR="00C941F7">
                    <w:rPr>
                      <w:color w:val="000000"/>
                      <w:lang w:val="el-GR" w:eastAsia="el-GR"/>
                    </w:rPr>
                    <w:t>.</w:t>
                  </w:r>
                </w:p>
              </w:tc>
            </w:tr>
            <w:tr w:rsidR="00FC23D6" w:rsidRPr="002D594C" w14:paraId="004FE1A0" w14:textId="77777777" w:rsidTr="00F96B74">
              <w:trPr>
                <w:gridAfter w:val="2"/>
                <w:wAfter w:w="12474" w:type="dxa"/>
              </w:trPr>
              <w:tc>
                <w:tcPr>
                  <w:tcW w:w="1985" w:type="dxa"/>
                </w:tcPr>
                <w:p w14:paraId="3EA96C85" w14:textId="02011AB9" w:rsidR="00FC23D6" w:rsidRPr="00FC23D6" w:rsidRDefault="00FC23D6" w:rsidP="00FC23D6">
                  <w:pPr>
                    <w:spacing w:line="360" w:lineRule="auto"/>
                    <w:jc w:val="both"/>
                    <w:rPr>
                      <w:rFonts w:eastAsia="Calibri"/>
                      <w:kern w:val="0"/>
                      <w:lang w:val="el-GR"/>
                      <w14:ligatures w14:val="none"/>
                    </w:rPr>
                  </w:pPr>
                  <w:r>
                    <w:rPr>
                      <w:rFonts w:eastAsia="Calibri"/>
                      <w:kern w:val="0"/>
                      <w:lang w:val="el-GR"/>
                      <w14:ligatures w14:val="none"/>
                    </w:rPr>
                    <w:lastRenderedPageBreak/>
                    <w:t>Τροποποίηση του άρθρου 26 του βασικού Νόμου</w:t>
                  </w:r>
                </w:p>
              </w:tc>
              <w:tc>
                <w:tcPr>
                  <w:tcW w:w="851" w:type="dxa"/>
                </w:tcPr>
                <w:p w14:paraId="7F04A772" w14:textId="756585E8" w:rsidR="00FC23D6" w:rsidRDefault="00FC23D6" w:rsidP="00FC23D6">
                  <w:pPr>
                    <w:spacing w:line="360" w:lineRule="auto"/>
                    <w:jc w:val="both"/>
                    <w:rPr>
                      <w:rFonts w:eastAsia="Calibri"/>
                      <w:kern w:val="0"/>
                      <w:lang w:val="el-GR"/>
                      <w14:ligatures w14:val="none"/>
                    </w:rPr>
                  </w:pPr>
                  <w:r>
                    <w:rPr>
                      <w:rFonts w:eastAsia="Calibri"/>
                      <w:kern w:val="0"/>
                      <w:lang w:val="el-GR"/>
                      <w14:ligatures w14:val="none"/>
                    </w:rPr>
                    <w:t>1</w:t>
                  </w:r>
                  <w:r w:rsidR="005F4B79">
                    <w:rPr>
                      <w:rFonts w:eastAsia="Calibri"/>
                      <w:kern w:val="0"/>
                      <w14:ligatures w14:val="none"/>
                    </w:rPr>
                    <w:t>2</w:t>
                  </w:r>
                  <w:r>
                    <w:rPr>
                      <w:rFonts w:eastAsia="Calibri"/>
                      <w:kern w:val="0"/>
                      <w:lang w:val="el-GR"/>
                      <w14:ligatures w14:val="none"/>
                    </w:rPr>
                    <w:t>.</w:t>
                  </w:r>
                </w:p>
                <w:p w14:paraId="2E19CB0B" w14:textId="77777777" w:rsidR="00FC23D6" w:rsidRDefault="00FC23D6" w:rsidP="00FC23D6">
                  <w:pPr>
                    <w:spacing w:line="360" w:lineRule="auto"/>
                    <w:jc w:val="both"/>
                    <w:rPr>
                      <w:rFonts w:eastAsia="Calibri"/>
                      <w:kern w:val="0"/>
                      <w:lang w:val="el-GR"/>
                      <w14:ligatures w14:val="none"/>
                    </w:rPr>
                  </w:pPr>
                </w:p>
                <w:p w14:paraId="281D13B5" w14:textId="77777777" w:rsidR="00FC23D6" w:rsidRDefault="00FC23D6" w:rsidP="00FC23D6">
                  <w:pPr>
                    <w:spacing w:line="360" w:lineRule="auto"/>
                    <w:jc w:val="both"/>
                    <w:rPr>
                      <w:rFonts w:eastAsia="Calibri"/>
                      <w:kern w:val="0"/>
                      <w:lang w:val="el-GR"/>
                      <w14:ligatures w14:val="none"/>
                    </w:rPr>
                  </w:pPr>
                  <w:r>
                    <w:rPr>
                      <w:rFonts w:eastAsia="Calibri"/>
                      <w:kern w:val="0"/>
                      <w:lang w:val="el-GR"/>
                      <w14:ligatures w14:val="none"/>
                    </w:rPr>
                    <w:t>(α)</w:t>
                  </w:r>
                </w:p>
                <w:p w14:paraId="068066AD" w14:textId="77777777" w:rsidR="00C776A2" w:rsidRDefault="00C776A2" w:rsidP="00FC23D6">
                  <w:pPr>
                    <w:spacing w:line="360" w:lineRule="auto"/>
                    <w:jc w:val="both"/>
                    <w:rPr>
                      <w:rFonts w:eastAsia="Calibri"/>
                      <w:kern w:val="0"/>
                      <w:lang w:val="el-GR"/>
                      <w14:ligatures w14:val="none"/>
                    </w:rPr>
                  </w:pPr>
                </w:p>
                <w:p w14:paraId="341676CA" w14:textId="77777777" w:rsidR="00C776A2" w:rsidRDefault="00C776A2" w:rsidP="00FC23D6">
                  <w:pPr>
                    <w:spacing w:line="360" w:lineRule="auto"/>
                    <w:jc w:val="both"/>
                    <w:rPr>
                      <w:rFonts w:eastAsia="Calibri"/>
                      <w:kern w:val="0"/>
                      <w:lang w:val="el-GR"/>
                      <w14:ligatures w14:val="none"/>
                    </w:rPr>
                  </w:pPr>
                </w:p>
                <w:p w14:paraId="65D7FCD7" w14:textId="77777777" w:rsidR="00C776A2" w:rsidRDefault="00C776A2" w:rsidP="00FC23D6">
                  <w:pPr>
                    <w:spacing w:line="360" w:lineRule="auto"/>
                    <w:jc w:val="both"/>
                    <w:rPr>
                      <w:rFonts w:eastAsia="Calibri"/>
                      <w:kern w:val="0"/>
                      <w:lang w:val="el-GR"/>
                      <w14:ligatures w14:val="none"/>
                    </w:rPr>
                  </w:pPr>
                </w:p>
                <w:p w14:paraId="004A2FEB" w14:textId="77777777" w:rsidR="00C776A2" w:rsidRDefault="00C776A2" w:rsidP="00FC23D6">
                  <w:pPr>
                    <w:spacing w:line="360" w:lineRule="auto"/>
                    <w:jc w:val="both"/>
                    <w:rPr>
                      <w:rFonts w:eastAsia="Calibri"/>
                      <w:kern w:val="0"/>
                      <w:lang w:val="el-GR"/>
                      <w14:ligatures w14:val="none"/>
                    </w:rPr>
                  </w:pPr>
                  <w:r>
                    <w:rPr>
                      <w:rFonts w:eastAsia="Calibri"/>
                      <w:kern w:val="0"/>
                      <w:lang w:val="el-GR"/>
                      <w14:ligatures w14:val="none"/>
                    </w:rPr>
                    <w:t>(β)</w:t>
                  </w:r>
                </w:p>
                <w:p w14:paraId="04B4FB05" w14:textId="69CD67F3" w:rsidR="00C776A2" w:rsidRPr="009D3C2E" w:rsidRDefault="00C776A2" w:rsidP="00FC23D6">
                  <w:pPr>
                    <w:spacing w:line="360" w:lineRule="auto"/>
                    <w:jc w:val="both"/>
                    <w:rPr>
                      <w:rFonts w:eastAsia="Calibri"/>
                      <w:kern w:val="0"/>
                      <w14:ligatures w14:val="none"/>
                    </w:rPr>
                  </w:pPr>
                </w:p>
              </w:tc>
              <w:tc>
                <w:tcPr>
                  <w:tcW w:w="7087" w:type="dxa"/>
                </w:tcPr>
                <w:p w14:paraId="22BD1008" w14:textId="54E643BD" w:rsidR="00FC23D6" w:rsidRPr="00FC23D6" w:rsidRDefault="00FC23D6" w:rsidP="00FC23D6">
                  <w:pPr>
                    <w:spacing w:line="360" w:lineRule="auto"/>
                    <w:ind w:left="36"/>
                    <w:jc w:val="both"/>
                    <w:rPr>
                      <w:color w:val="000000"/>
                      <w:lang w:val="el-GR" w:eastAsia="el-GR"/>
                    </w:rPr>
                  </w:pPr>
                  <w:r>
                    <w:rPr>
                      <w:color w:val="000000"/>
                      <w:lang w:val="el-GR" w:eastAsia="el-GR"/>
                    </w:rPr>
                    <w:t>Το άρθρο 26 του βασικού νόμου τροποποιείται με-</w:t>
                  </w:r>
                </w:p>
                <w:p w14:paraId="4C4E0B19" w14:textId="77777777" w:rsidR="00FC23D6" w:rsidRDefault="00FC23D6" w:rsidP="00FC23D6">
                  <w:pPr>
                    <w:spacing w:line="360" w:lineRule="auto"/>
                    <w:ind w:left="36"/>
                    <w:jc w:val="both"/>
                    <w:rPr>
                      <w:color w:val="000000"/>
                      <w:lang w:val="el-GR" w:eastAsia="el-GR"/>
                    </w:rPr>
                  </w:pPr>
                </w:p>
                <w:p w14:paraId="27A0D98C" w14:textId="77777777" w:rsidR="005F4B79" w:rsidRDefault="005F4B79" w:rsidP="005F4B79">
                  <w:pPr>
                    <w:spacing w:line="360" w:lineRule="auto"/>
                    <w:ind w:left="36"/>
                    <w:jc w:val="both"/>
                    <w:rPr>
                      <w:color w:val="000000"/>
                      <w:lang w:val="el-GR" w:eastAsia="el-GR"/>
                    </w:rPr>
                  </w:pPr>
                  <w:r w:rsidRPr="00FC23D6">
                    <w:rPr>
                      <w:color w:val="000000"/>
                      <w:lang w:val="el-GR" w:eastAsia="el-GR"/>
                    </w:rPr>
                    <w:t>με τροποποίηση του εδαφίου (2) με  προσθήκη αμέσως μετά τη φράση «καταγράφονται λεπτομερώς» (τέταρτη γραμμή) των λέξεων «</w:t>
                  </w:r>
                  <w:bookmarkStart w:id="7" w:name="_Hlk149814848"/>
                  <w:r w:rsidRPr="00FC23D6">
                    <w:rPr>
                      <w:color w:val="000000"/>
                      <w:lang w:val="el-GR" w:eastAsia="el-GR"/>
                    </w:rPr>
                    <w:t>ο σκοπός, τα μέσα επίτευξης και</w:t>
                  </w:r>
                  <w:bookmarkEnd w:id="7"/>
                  <w:r w:rsidRPr="00FC23D6">
                    <w:rPr>
                      <w:color w:val="000000"/>
                      <w:lang w:val="el-GR" w:eastAsia="el-GR"/>
                    </w:rPr>
                    <w:t xml:space="preserve">»,  </w:t>
                  </w:r>
                </w:p>
                <w:p w14:paraId="59D79DA9" w14:textId="77777777" w:rsidR="005F4B79" w:rsidRPr="00FC23D6" w:rsidRDefault="005F4B79" w:rsidP="005F4B79">
                  <w:pPr>
                    <w:spacing w:line="360" w:lineRule="auto"/>
                    <w:ind w:left="36"/>
                    <w:jc w:val="both"/>
                    <w:rPr>
                      <w:color w:val="000000"/>
                      <w:lang w:val="el-GR" w:eastAsia="el-GR"/>
                    </w:rPr>
                  </w:pPr>
                </w:p>
                <w:p w14:paraId="09A09A6B" w14:textId="21760140" w:rsidR="004637EE" w:rsidRPr="002D594C" w:rsidRDefault="004637EE" w:rsidP="00FC23D6">
                  <w:pPr>
                    <w:spacing w:line="360" w:lineRule="auto"/>
                    <w:ind w:left="36"/>
                    <w:jc w:val="both"/>
                    <w:rPr>
                      <w:color w:val="000000"/>
                      <w:lang w:val="el-GR" w:eastAsia="el-GR"/>
                    </w:rPr>
                  </w:pPr>
                  <w:r>
                    <w:rPr>
                      <w:color w:val="000000"/>
                      <w:lang w:val="el-GR" w:eastAsia="el-GR"/>
                    </w:rPr>
                    <w:t>την μετατροπή της τελείας σε άνω τελεία μετά την παράγραφο (</w:t>
                  </w:r>
                  <w:r>
                    <w:rPr>
                      <w:color w:val="000000"/>
                      <w:lang w:eastAsia="el-GR"/>
                    </w:rPr>
                    <w:t>i</w:t>
                  </w:r>
                  <w:r w:rsidR="005F4B79">
                    <w:rPr>
                      <w:color w:val="000000"/>
                      <w:lang w:val="el-GR" w:eastAsia="el-GR"/>
                    </w:rPr>
                    <w:t>α</w:t>
                  </w:r>
                  <w:r w:rsidRPr="002D594C">
                    <w:rPr>
                      <w:color w:val="000000"/>
                      <w:lang w:val="el-GR" w:eastAsia="el-GR"/>
                    </w:rPr>
                    <w:t>)</w:t>
                  </w:r>
                  <w:r>
                    <w:rPr>
                      <w:color w:val="000000"/>
                      <w:lang w:val="el-GR" w:eastAsia="el-GR"/>
                    </w:rPr>
                    <w:t xml:space="preserve"> του εδαφίου (3) και την προσθήκη νέας παραγράφου (ι</w:t>
                  </w:r>
                  <w:r w:rsidR="005F4B79">
                    <w:rPr>
                      <w:color w:val="000000"/>
                      <w:lang w:val="el-GR" w:eastAsia="el-GR"/>
                    </w:rPr>
                    <w:t>β</w:t>
                  </w:r>
                  <w:r>
                    <w:rPr>
                      <w:color w:val="000000"/>
                      <w:lang w:val="el-GR" w:eastAsia="el-GR"/>
                    </w:rPr>
                    <w:t>) ως ακολούθως</w:t>
                  </w:r>
                  <w:r w:rsidRPr="002D594C">
                    <w:rPr>
                      <w:color w:val="000000"/>
                      <w:lang w:val="el-GR" w:eastAsia="el-GR"/>
                    </w:rPr>
                    <w:t>:</w:t>
                  </w:r>
                </w:p>
                <w:p w14:paraId="4BF710D8" w14:textId="77777777" w:rsidR="004637EE" w:rsidRPr="002D594C" w:rsidRDefault="004637EE" w:rsidP="00FC23D6">
                  <w:pPr>
                    <w:spacing w:line="360" w:lineRule="auto"/>
                    <w:ind w:left="36"/>
                    <w:jc w:val="both"/>
                    <w:rPr>
                      <w:color w:val="000000"/>
                      <w:lang w:val="el-GR" w:eastAsia="el-GR"/>
                    </w:rPr>
                  </w:pPr>
                </w:p>
                <w:p w14:paraId="03F35035" w14:textId="03F952A9" w:rsidR="004637EE" w:rsidRDefault="005F4B79" w:rsidP="00FC23D6">
                  <w:pPr>
                    <w:spacing w:line="360" w:lineRule="auto"/>
                    <w:ind w:left="36"/>
                    <w:jc w:val="both"/>
                    <w:rPr>
                      <w:color w:val="000000"/>
                      <w:lang w:val="el-GR" w:eastAsia="el-GR"/>
                    </w:rPr>
                  </w:pPr>
                  <w:bookmarkStart w:id="8" w:name="_Hlk149814717"/>
                  <w:r>
                    <w:rPr>
                      <w:color w:val="000000"/>
                      <w:lang w:val="el-GR" w:eastAsia="el-GR"/>
                    </w:rPr>
                    <w:t>«</w:t>
                  </w:r>
                  <w:r w:rsidR="004637EE">
                    <w:rPr>
                      <w:color w:val="000000"/>
                      <w:lang w:val="el-GR" w:eastAsia="el-GR"/>
                    </w:rPr>
                    <w:t>(ι</w:t>
                  </w:r>
                  <w:r>
                    <w:rPr>
                      <w:color w:val="000000"/>
                      <w:lang w:val="el-GR" w:eastAsia="el-GR"/>
                    </w:rPr>
                    <w:t>β)</w:t>
                  </w:r>
                  <w:r w:rsidR="004637EE">
                    <w:rPr>
                      <w:color w:val="000000"/>
                      <w:lang w:val="el-GR" w:eastAsia="el-GR"/>
                    </w:rPr>
                    <w:t xml:space="preserve"> την λειτουργία εκκλησίας πιστών ή  θρησκεύματος/θρησκείας που δεν προνοούνται στο σύνταγμα της Κυπριακής Δημοκρατίας</w:t>
                  </w:r>
                  <w:r>
                    <w:rPr>
                      <w:color w:val="000000"/>
                      <w:lang w:val="el-GR" w:eastAsia="el-GR"/>
                    </w:rPr>
                    <w:t>»</w:t>
                  </w:r>
                </w:p>
                <w:p w14:paraId="2E2E3E87" w14:textId="2B17D0B5" w:rsidR="004637EE" w:rsidRDefault="004637EE" w:rsidP="00FC23D6">
                  <w:pPr>
                    <w:spacing w:line="360" w:lineRule="auto"/>
                    <w:ind w:left="36"/>
                    <w:jc w:val="both"/>
                    <w:rPr>
                      <w:color w:val="000000"/>
                      <w:lang w:val="el-GR" w:eastAsia="el-GR"/>
                    </w:rPr>
                  </w:pPr>
                </w:p>
                <w:bookmarkEnd w:id="8"/>
                <w:p w14:paraId="3DF5ACBF" w14:textId="77777777" w:rsidR="004637EE" w:rsidRPr="00886A57" w:rsidRDefault="004637EE" w:rsidP="00FC23D6">
                  <w:pPr>
                    <w:spacing w:line="360" w:lineRule="auto"/>
                    <w:ind w:left="36"/>
                    <w:jc w:val="both"/>
                    <w:rPr>
                      <w:color w:val="000000"/>
                      <w:lang w:val="el-GR" w:eastAsia="el-GR"/>
                    </w:rPr>
                  </w:pPr>
                </w:p>
                <w:p w14:paraId="2E0E93FB" w14:textId="77777777" w:rsidR="00FC23D6" w:rsidRDefault="00FC23D6" w:rsidP="005F4B79">
                  <w:pPr>
                    <w:spacing w:line="360" w:lineRule="auto"/>
                    <w:ind w:left="36"/>
                    <w:jc w:val="both"/>
                    <w:rPr>
                      <w:rFonts w:eastAsia="Calibri"/>
                      <w:kern w:val="0"/>
                      <w:lang w:val="el-GR"/>
                      <w14:ligatures w14:val="none"/>
                    </w:rPr>
                  </w:pPr>
                </w:p>
              </w:tc>
            </w:tr>
            <w:tr w:rsidR="00FC23D6" w:rsidRPr="002D594C" w14:paraId="119871A4" w14:textId="77777777" w:rsidTr="00F96B74">
              <w:trPr>
                <w:gridAfter w:val="2"/>
                <w:wAfter w:w="12474" w:type="dxa"/>
              </w:trPr>
              <w:tc>
                <w:tcPr>
                  <w:tcW w:w="1985" w:type="dxa"/>
                </w:tcPr>
                <w:p w14:paraId="661136D9" w14:textId="7FC54AA0" w:rsidR="00FC23D6" w:rsidRDefault="002160E3" w:rsidP="00FC23D6">
                  <w:pPr>
                    <w:spacing w:line="360" w:lineRule="auto"/>
                    <w:jc w:val="both"/>
                    <w:rPr>
                      <w:rFonts w:eastAsia="Calibri"/>
                      <w:kern w:val="0"/>
                      <w:lang w:val="el-GR"/>
                      <w14:ligatures w14:val="none"/>
                    </w:rPr>
                  </w:pPr>
                  <w:r w:rsidRPr="00485D2B">
                    <w:rPr>
                      <w:rFonts w:eastAsia="Times New Roman"/>
                      <w:kern w:val="0"/>
                      <w:lang w:val="el-GR" w:eastAsia="en-GB"/>
                      <w14:ligatures w14:val="none"/>
                    </w:rPr>
                    <w:t>Τροποποίηση του άρθρου 41 του βασικού νόμου</w:t>
                  </w:r>
                </w:p>
              </w:tc>
              <w:tc>
                <w:tcPr>
                  <w:tcW w:w="851" w:type="dxa"/>
                </w:tcPr>
                <w:p w14:paraId="2EEE6E25" w14:textId="406AE5E4" w:rsidR="00FC23D6" w:rsidRDefault="00280390" w:rsidP="00FC23D6">
                  <w:pPr>
                    <w:spacing w:line="360" w:lineRule="auto"/>
                    <w:jc w:val="both"/>
                    <w:rPr>
                      <w:rFonts w:eastAsia="Calibri"/>
                      <w:kern w:val="0"/>
                      <w:lang w:val="el-GR"/>
                      <w14:ligatures w14:val="none"/>
                    </w:rPr>
                  </w:pPr>
                  <w:r>
                    <w:rPr>
                      <w:rFonts w:eastAsia="Calibri"/>
                      <w:kern w:val="0"/>
                      <w:lang w:val="el-GR"/>
                      <w14:ligatures w14:val="none"/>
                    </w:rPr>
                    <w:t>1</w:t>
                  </w:r>
                  <w:r w:rsidR="001042A2">
                    <w:rPr>
                      <w:rFonts w:eastAsia="Calibri"/>
                      <w:kern w:val="0"/>
                      <w:lang w:val="el-GR"/>
                      <w14:ligatures w14:val="none"/>
                    </w:rPr>
                    <w:t>3</w:t>
                  </w:r>
                  <w:r>
                    <w:rPr>
                      <w:rFonts w:eastAsia="Calibri"/>
                      <w:kern w:val="0"/>
                      <w:lang w:val="el-GR"/>
                      <w14:ligatures w14:val="none"/>
                    </w:rPr>
                    <w:t>.</w:t>
                  </w:r>
                </w:p>
                <w:p w14:paraId="1B268DC0" w14:textId="77777777" w:rsidR="00280390" w:rsidRDefault="00280390" w:rsidP="00FC23D6">
                  <w:pPr>
                    <w:spacing w:line="360" w:lineRule="auto"/>
                    <w:jc w:val="both"/>
                    <w:rPr>
                      <w:rFonts w:eastAsia="Calibri"/>
                      <w:kern w:val="0"/>
                      <w:lang w:val="el-GR"/>
                      <w14:ligatures w14:val="none"/>
                    </w:rPr>
                  </w:pPr>
                </w:p>
                <w:p w14:paraId="285BC69D" w14:textId="77777777" w:rsidR="00280390" w:rsidRDefault="00280390" w:rsidP="00FC23D6">
                  <w:pPr>
                    <w:spacing w:line="360" w:lineRule="auto"/>
                    <w:jc w:val="both"/>
                    <w:rPr>
                      <w:rFonts w:eastAsia="Calibri"/>
                      <w:kern w:val="0"/>
                      <w:lang w:val="el-GR"/>
                      <w14:ligatures w14:val="none"/>
                    </w:rPr>
                  </w:pPr>
                  <w:r>
                    <w:rPr>
                      <w:rFonts w:eastAsia="Calibri"/>
                      <w:kern w:val="0"/>
                      <w:lang w:val="el-GR"/>
                      <w14:ligatures w14:val="none"/>
                    </w:rPr>
                    <w:t>(α)</w:t>
                  </w:r>
                </w:p>
                <w:p w14:paraId="083B008D" w14:textId="77777777" w:rsidR="00C63D3D" w:rsidRDefault="00C63D3D" w:rsidP="00FC23D6">
                  <w:pPr>
                    <w:spacing w:line="360" w:lineRule="auto"/>
                    <w:jc w:val="both"/>
                    <w:rPr>
                      <w:rFonts w:eastAsia="Calibri"/>
                      <w:kern w:val="0"/>
                      <w:lang w:val="el-GR"/>
                      <w14:ligatures w14:val="none"/>
                    </w:rPr>
                  </w:pPr>
                </w:p>
                <w:p w14:paraId="027E9A38" w14:textId="77777777" w:rsidR="00C63D3D" w:rsidRDefault="00C63D3D" w:rsidP="00FC23D6">
                  <w:pPr>
                    <w:spacing w:line="360" w:lineRule="auto"/>
                    <w:jc w:val="both"/>
                    <w:rPr>
                      <w:rFonts w:eastAsia="Calibri"/>
                      <w:kern w:val="0"/>
                      <w:lang w:val="el-GR"/>
                      <w14:ligatures w14:val="none"/>
                    </w:rPr>
                  </w:pPr>
                </w:p>
                <w:p w14:paraId="3D721B04" w14:textId="2D589185" w:rsidR="00C63D3D" w:rsidRDefault="00C63D3D" w:rsidP="00FC23D6">
                  <w:pPr>
                    <w:spacing w:line="360" w:lineRule="auto"/>
                    <w:jc w:val="both"/>
                    <w:rPr>
                      <w:rFonts w:eastAsia="Calibri"/>
                      <w:kern w:val="0"/>
                      <w:lang w:val="el-GR"/>
                      <w14:ligatures w14:val="none"/>
                    </w:rPr>
                  </w:pPr>
                  <w:r>
                    <w:rPr>
                      <w:rFonts w:eastAsia="Calibri"/>
                      <w:kern w:val="0"/>
                      <w:lang w:val="el-GR"/>
                      <w14:ligatures w14:val="none"/>
                    </w:rPr>
                    <w:t>(β)</w:t>
                  </w:r>
                </w:p>
              </w:tc>
              <w:tc>
                <w:tcPr>
                  <w:tcW w:w="7087" w:type="dxa"/>
                </w:tcPr>
                <w:p w14:paraId="193DF7E6" w14:textId="77777777" w:rsidR="00280390" w:rsidRPr="00886A57" w:rsidRDefault="00280390" w:rsidP="00280390">
                  <w:pPr>
                    <w:spacing w:line="360" w:lineRule="auto"/>
                    <w:ind w:left="36"/>
                    <w:jc w:val="both"/>
                    <w:rPr>
                      <w:rFonts w:eastAsia="Times New Roman"/>
                      <w:color w:val="000000"/>
                      <w:kern w:val="0"/>
                      <w:lang w:val="el-GR" w:eastAsia="el-GR"/>
                      <w14:ligatures w14:val="none"/>
                    </w:rPr>
                  </w:pPr>
                  <w:r>
                    <w:rPr>
                      <w:rFonts w:eastAsia="Times New Roman"/>
                      <w:color w:val="000000"/>
                      <w:kern w:val="0"/>
                      <w:lang w:val="el-GR" w:eastAsia="el-GR"/>
                      <w14:ligatures w14:val="none"/>
                    </w:rPr>
                    <w:t>Το άρθρο 41 του βασικού νόμου τροποποιείται με</w:t>
                  </w:r>
                  <w:r w:rsidRPr="00886A57">
                    <w:rPr>
                      <w:rFonts w:eastAsia="Times New Roman"/>
                      <w:color w:val="000000"/>
                      <w:kern w:val="0"/>
                      <w:lang w:val="el-GR" w:eastAsia="el-GR"/>
                      <w14:ligatures w14:val="none"/>
                    </w:rPr>
                    <w:t>:</w:t>
                  </w:r>
                </w:p>
                <w:p w14:paraId="17F46869" w14:textId="77777777" w:rsidR="00280390" w:rsidRDefault="00280390" w:rsidP="00280390">
                  <w:pPr>
                    <w:spacing w:line="360" w:lineRule="auto"/>
                    <w:ind w:left="36"/>
                    <w:jc w:val="both"/>
                    <w:rPr>
                      <w:rFonts w:eastAsia="Times New Roman"/>
                      <w:color w:val="000000"/>
                      <w:kern w:val="0"/>
                      <w:lang w:val="el-GR" w:eastAsia="el-GR"/>
                      <w14:ligatures w14:val="none"/>
                    </w:rPr>
                  </w:pPr>
                </w:p>
                <w:p w14:paraId="5667F569" w14:textId="194406BF" w:rsidR="003C7AC9" w:rsidRDefault="00280390" w:rsidP="00280390">
                  <w:pPr>
                    <w:spacing w:line="360" w:lineRule="auto"/>
                    <w:ind w:left="36"/>
                    <w:jc w:val="both"/>
                    <w:rPr>
                      <w:rFonts w:eastAsia="Times New Roman"/>
                      <w:color w:val="000000"/>
                      <w:kern w:val="0"/>
                      <w:lang w:val="el-GR" w:eastAsia="el-GR"/>
                      <w14:ligatures w14:val="none"/>
                    </w:rPr>
                  </w:pPr>
                  <w:r w:rsidRPr="00485D2B">
                    <w:rPr>
                      <w:rFonts w:eastAsia="Times New Roman"/>
                      <w:color w:val="000000"/>
                      <w:kern w:val="0"/>
                      <w:lang w:val="el-GR" w:eastAsia="el-GR"/>
                      <w14:ligatures w14:val="none"/>
                    </w:rPr>
                    <w:t>την τροποποίηση του εδαφίου (2) με την αντικατάσταση της λέξης «διαλύεται» με την φράση «</w:t>
                  </w:r>
                  <w:r w:rsidR="00F24691">
                    <w:rPr>
                      <w:rFonts w:eastAsia="Times New Roman"/>
                      <w:color w:val="000000"/>
                      <w:kern w:val="0"/>
                      <w:lang w:val="el-GR" w:eastAsia="el-GR"/>
                      <w14:ligatures w14:val="none"/>
                    </w:rPr>
                    <w:t>τίθεται υπό διάλυση</w:t>
                  </w:r>
                  <w:r w:rsidRPr="00485D2B">
                    <w:rPr>
                      <w:rFonts w:eastAsia="Times New Roman"/>
                      <w:color w:val="000000"/>
                      <w:kern w:val="0"/>
                      <w:lang w:val="el-GR" w:eastAsia="el-GR"/>
                      <w14:ligatures w14:val="none"/>
                    </w:rPr>
                    <w:t>»</w:t>
                  </w:r>
                  <w:r w:rsidR="003C7AC9">
                    <w:rPr>
                      <w:rFonts w:eastAsia="Times New Roman"/>
                      <w:color w:val="000000"/>
                      <w:kern w:val="0"/>
                      <w:lang w:val="el-GR" w:eastAsia="el-GR"/>
                      <w14:ligatures w14:val="none"/>
                    </w:rPr>
                    <w:t>.</w:t>
                  </w:r>
                </w:p>
                <w:p w14:paraId="1584CF66" w14:textId="77777777" w:rsidR="003C7AC9" w:rsidRDefault="003C7AC9" w:rsidP="003C7AC9">
                  <w:pPr>
                    <w:spacing w:line="360" w:lineRule="auto"/>
                    <w:jc w:val="both"/>
                    <w:rPr>
                      <w:rFonts w:eastAsia="Times New Roman"/>
                      <w:color w:val="000000"/>
                      <w:kern w:val="0"/>
                      <w:lang w:val="el-GR" w:eastAsia="el-GR"/>
                      <w14:ligatures w14:val="none"/>
                    </w:rPr>
                  </w:pPr>
                </w:p>
                <w:p w14:paraId="14F9718B" w14:textId="7AE0084F" w:rsidR="003C7AC9" w:rsidRDefault="003C7AC9" w:rsidP="003C7AC9">
                  <w:pPr>
                    <w:spacing w:line="360" w:lineRule="auto"/>
                    <w:ind w:left="36"/>
                    <w:jc w:val="both"/>
                    <w:rPr>
                      <w:rFonts w:eastAsia="Times New Roman"/>
                      <w:color w:val="000000"/>
                      <w:kern w:val="0"/>
                      <w:lang w:val="el-GR" w:eastAsia="el-GR"/>
                      <w14:ligatures w14:val="none"/>
                    </w:rPr>
                  </w:pPr>
                  <w:r w:rsidRPr="00485D2B">
                    <w:rPr>
                      <w:rFonts w:eastAsia="Times New Roman"/>
                      <w:color w:val="000000"/>
                      <w:kern w:val="0"/>
                      <w:lang w:val="el-GR" w:eastAsia="el-GR"/>
                      <w14:ligatures w14:val="none"/>
                    </w:rPr>
                    <w:t>την προσθήκη αμέσως μετά το τέλος του εδαφίου (2) αυτού, των ακόλουθων νέων εδαφίων (3</w:t>
                  </w:r>
                  <w:r w:rsidR="00D07CF1">
                    <w:rPr>
                      <w:rFonts w:eastAsia="Times New Roman"/>
                      <w:color w:val="000000"/>
                      <w:kern w:val="0"/>
                      <w:lang w:val="el-GR" w:eastAsia="el-GR"/>
                      <w14:ligatures w14:val="none"/>
                    </w:rPr>
                    <w:t>) έως</w:t>
                  </w:r>
                  <w:r>
                    <w:rPr>
                      <w:rFonts w:eastAsia="Times New Roman"/>
                      <w:color w:val="000000"/>
                      <w:kern w:val="0"/>
                      <w:lang w:val="el-GR" w:eastAsia="el-GR"/>
                      <w14:ligatures w14:val="none"/>
                    </w:rPr>
                    <w:t xml:space="preserve"> (</w:t>
                  </w:r>
                  <w:r w:rsidR="00D07CF1">
                    <w:rPr>
                      <w:rFonts w:eastAsia="Times New Roman"/>
                      <w:color w:val="000000"/>
                      <w:kern w:val="0"/>
                      <w:lang w:val="el-GR" w:eastAsia="el-GR"/>
                      <w14:ligatures w14:val="none"/>
                    </w:rPr>
                    <w:t>5</w:t>
                  </w:r>
                  <w:r>
                    <w:rPr>
                      <w:rFonts w:eastAsia="Times New Roman"/>
                      <w:color w:val="000000"/>
                      <w:kern w:val="0"/>
                      <w:lang w:val="el-GR" w:eastAsia="el-GR"/>
                      <w14:ligatures w14:val="none"/>
                    </w:rPr>
                    <w:t>)</w:t>
                  </w:r>
                  <w:r w:rsidR="001D2A42">
                    <w:rPr>
                      <w:rFonts w:eastAsia="Times New Roman"/>
                      <w:color w:val="000000"/>
                      <w:kern w:val="0"/>
                      <w:lang w:val="el-GR" w:eastAsia="el-GR"/>
                      <w14:ligatures w14:val="none"/>
                    </w:rPr>
                    <w:t>.</w:t>
                  </w:r>
                </w:p>
                <w:p w14:paraId="5B6E1700" w14:textId="77777777" w:rsidR="003C7AC9" w:rsidRDefault="003C7AC9" w:rsidP="003C7AC9">
                  <w:pPr>
                    <w:spacing w:line="360" w:lineRule="auto"/>
                    <w:jc w:val="both"/>
                    <w:rPr>
                      <w:rFonts w:eastAsia="Times New Roman"/>
                      <w:color w:val="000000"/>
                      <w:kern w:val="0"/>
                      <w:lang w:val="el-GR" w:eastAsia="el-GR"/>
                      <w14:ligatures w14:val="none"/>
                    </w:rPr>
                  </w:pPr>
                </w:p>
                <w:p w14:paraId="6038000D" w14:textId="4E8D198C" w:rsidR="003C7AC9" w:rsidRDefault="003C7AC9" w:rsidP="003C7AC9">
                  <w:pPr>
                    <w:spacing w:line="360" w:lineRule="auto"/>
                    <w:jc w:val="both"/>
                    <w:rPr>
                      <w:rFonts w:eastAsia="Times New Roman"/>
                      <w:color w:val="000000"/>
                      <w:kern w:val="0"/>
                      <w:lang w:val="el-GR" w:eastAsia="el-GR"/>
                      <w14:ligatures w14:val="none"/>
                    </w:rPr>
                  </w:pPr>
                  <w:r>
                    <w:rPr>
                      <w:rFonts w:eastAsia="Times New Roman"/>
                      <w:color w:val="000000"/>
                      <w:kern w:val="0"/>
                      <w:lang w:val="el-GR" w:eastAsia="el-GR"/>
                      <w14:ligatures w14:val="none"/>
                    </w:rPr>
                    <w:t xml:space="preserve">«(3) Το ίδρυμα </w:t>
                  </w:r>
                  <w:r w:rsidR="00F24691">
                    <w:rPr>
                      <w:rFonts w:eastAsia="Times New Roman"/>
                      <w:color w:val="000000"/>
                      <w:kern w:val="0"/>
                      <w:lang w:val="el-GR" w:eastAsia="el-GR"/>
                      <w14:ligatures w14:val="none"/>
                    </w:rPr>
                    <w:t>τίθεται υπό διάλυση</w:t>
                  </w:r>
                  <w:r>
                    <w:rPr>
                      <w:rFonts w:eastAsia="Times New Roman"/>
                      <w:color w:val="000000"/>
                      <w:kern w:val="0"/>
                      <w:lang w:val="el-GR" w:eastAsia="el-GR"/>
                      <w14:ligatures w14:val="none"/>
                    </w:rPr>
                    <w:t xml:space="preserve"> με απόφαση του Εφόρου, αν η επωνυμία  </w:t>
                  </w:r>
                  <w:r w:rsidRPr="00485D2B">
                    <w:rPr>
                      <w:rFonts w:eastAsia="Times New Roman"/>
                      <w:color w:val="000000"/>
                      <w:kern w:val="0"/>
                      <w:lang w:val="el-GR" w:eastAsia="el-GR"/>
                      <w14:ligatures w14:val="none"/>
                    </w:rPr>
                    <w:t>του ιδρύματος  έχει αναρτηθεί από τον Έφορο, δυνάμει των διατάξεων του εδαφίου (1) του άρθρου 56 στους τελικούς πίνακες των υπό διάλυση ιδρυμάτων</w:t>
                  </w:r>
                  <w:r w:rsidR="0025178D">
                    <w:rPr>
                      <w:rFonts w:eastAsia="Times New Roman"/>
                      <w:color w:val="000000"/>
                      <w:kern w:val="0"/>
                      <w:lang w:val="el-GR" w:eastAsia="el-GR"/>
                      <w14:ligatures w14:val="none"/>
                    </w:rPr>
                    <w:t>.</w:t>
                  </w:r>
                </w:p>
                <w:p w14:paraId="12281A62" w14:textId="77777777" w:rsidR="003C7AC9" w:rsidRDefault="003C7AC9" w:rsidP="003C7AC9">
                  <w:pPr>
                    <w:spacing w:line="360" w:lineRule="auto"/>
                    <w:jc w:val="both"/>
                    <w:rPr>
                      <w:rFonts w:eastAsia="Times New Roman"/>
                      <w:color w:val="000000"/>
                      <w:kern w:val="0"/>
                      <w:lang w:val="el-GR" w:eastAsia="el-GR"/>
                      <w14:ligatures w14:val="none"/>
                    </w:rPr>
                  </w:pPr>
                </w:p>
                <w:p w14:paraId="61E5F29C" w14:textId="1DAAD41D" w:rsidR="00C63D3D" w:rsidRDefault="003C7AC9" w:rsidP="003C7AC9">
                  <w:pPr>
                    <w:spacing w:line="360" w:lineRule="auto"/>
                    <w:ind w:left="36"/>
                    <w:jc w:val="both"/>
                    <w:rPr>
                      <w:rFonts w:eastAsia="Times New Roman"/>
                      <w:color w:val="000000"/>
                      <w:kern w:val="0"/>
                      <w:lang w:val="el-GR" w:eastAsia="el-GR"/>
                      <w14:ligatures w14:val="none"/>
                    </w:rPr>
                  </w:pPr>
                  <w:r>
                    <w:rPr>
                      <w:rFonts w:eastAsia="Times New Roman"/>
                      <w:color w:val="000000"/>
                      <w:kern w:val="0"/>
                      <w:lang w:val="el-GR" w:eastAsia="el-GR"/>
                      <w14:ligatures w14:val="none"/>
                    </w:rPr>
                    <w:t xml:space="preserve">(4) </w:t>
                  </w:r>
                  <w:r w:rsidR="00C63D3D" w:rsidRPr="00485D2B">
                    <w:rPr>
                      <w:rFonts w:eastAsia="Times New Roman"/>
                      <w:color w:val="000000"/>
                      <w:kern w:val="0"/>
                      <w:lang w:val="el-GR" w:eastAsia="el-GR"/>
                      <w14:ligatures w14:val="none"/>
                    </w:rPr>
                    <w:t>Ίδρυμα για το οποίο λήφθηκε απόφαση διάλυσης δυνάμει των προνοιών του παρόντος άρθρου, τίθεται αυτοδικαίως σε εκκαθάριση και μέχρι το τέλος της εκκαθάρισης, θεωρείται υφιστάμενο.</w:t>
                  </w:r>
                </w:p>
                <w:p w14:paraId="264CBC72" w14:textId="77777777" w:rsidR="00D07CF1" w:rsidRDefault="00D07CF1" w:rsidP="003C7AC9">
                  <w:pPr>
                    <w:spacing w:line="360" w:lineRule="auto"/>
                    <w:ind w:left="36"/>
                    <w:jc w:val="both"/>
                    <w:rPr>
                      <w:rFonts w:eastAsia="Times New Roman"/>
                      <w:color w:val="000000"/>
                      <w:kern w:val="0"/>
                      <w:lang w:val="el-GR" w:eastAsia="el-GR"/>
                      <w14:ligatures w14:val="none"/>
                    </w:rPr>
                  </w:pPr>
                </w:p>
                <w:p w14:paraId="12905C61" w14:textId="6D439743" w:rsidR="00D07CF1" w:rsidRDefault="00D07CF1" w:rsidP="00D07CF1">
                  <w:pPr>
                    <w:pStyle w:val="ListParagraph"/>
                    <w:spacing w:line="360" w:lineRule="auto"/>
                    <w:ind w:left="0"/>
                    <w:jc w:val="both"/>
                    <w:rPr>
                      <w:rFonts w:eastAsia="Times New Roman"/>
                      <w:color w:val="000000"/>
                      <w:lang w:eastAsia="el-GR"/>
                    </w:rPr>
                  </w:pPr>
                  <w:r>
                    <w:rPr>
                      <w:rFonts w:eastAsia="Times New Roman"/>
                      <w:color w:val="000000"/>
                      <w:lang w:eastAsia="el-GR"/>
                    </w:rPr>
                    <w:t>(</w:t>
                  </w:r>
                  <w:r w:rsidRPr="00D07CF1">
                    <w:rPr>
                      <w:rFonts w:ascii="Arial" w:eastAsia="Times New Roman" w:hAnsi="Arial" w:cs="Arial"/>
                      <w:color w:val="000000"/>
                      <w:lang w:eastAsia="el-GR"/>
                    </w:rPr>
                    <w:t>5) Όταν ένα ίδρυμα τεθεί υπό διάλυση, τότε ο Έφορος δημοσιεύει το γεγονός σε δύο ημερήσιες εφημερίδες οι οποίες κυκλοφορούν στην Δημοκρατία και καλεί τυχόν πιστωτές να δηλώσουν στον Έφορο ότι το ίδρυμα τους οφείλει ποσά.</w:t>
                  </w:r>
                </w:p>
                <w:p w14:paraId="4B197C11" w14:textId="77777777" w:rsidR="00D07CF1" w:rsidRDefault="00D07CF1" w:rsidP="00D07CF1">
                  <w:pPr>
                    <w:pStyle w:val="ListParagraph"/>
                    <w:spacing w:line="360" w:lineRule="auto"/>
                    <w:ind w:left="0"/>
                    <w:jc w:val="both"/>
                    <w:rPr>
                      <w:rFonts w:eastAsia="Times New Roman"/>
                      <w:color w:val="000000"/>
                      <w:lang w:eastAsia="el-GR"/>
                    </w:rPr>
                  </w:pPr>
                </w:p>
                <w:p w14:paraId="5D834FC7" w14:textId="77777777" w:rsidR="00FC23D6" w:rsidRPr="00886A57" w:rsidRDefault="00FC23D6" w:rsidP="00CC0A66">
                  <w:pPr>
                    <w:spacing w:line="360" w:lineRule="auto"/>
                    <w:ind w:left="36"/>
                    <w:jc w:val="both"/>
                    <w:rPr>
                      <w:color w:val="000000"/>
                      <w:lang w:val="el-GR" w:eastAsia="el-GR"/>
                    </w:rPr>
                  </w:pPr>
                </w:p>
              </w:tc>
            </w:tr>
            <w:tr w:rsidR="00FC23D6" w:rsidRPr="002D594C" w14:paraId="419700F2" w14:textId="590C2193" w:rsidTr="00F96B74">
              <w:tc>
                <w:tcPr>
                  <w:tcW w:w="1985" w:type="dxa"/>
                </w:tcPr>
                <w:p w14:paraId="330F8D60" w14:textId="5B00B209" w:rsidR="00FC23D6" w:rsidRDefault="00C63D3D" w:rsidP="00FC23D6">
                  <w:pPr>
                    <w:spacing w:line="360" w:lineRule="auto"/>
                    <w:jc w:val="both"/>
                    <w:rPr>
                      <w:rFonts w:eastAsia="Calibri"/>
                      <w:kern w:val="0"/>
                      <w:lang w:val="el-GR"/>
                      <w14:ligatures w14:val="none"/>
                    </w:rPr>
                  </w:pPr>
                  <w:r w:rsidRPr="00485D2B">
                    <w:rPr>
                      <w:rFonts w:eastAsia="Times New Roman"/>
                      <w:kern w:val="0"/>
                      <w:lang w:val="el-GR" w:eastAsia="en-GB"/>
                      <w14:ligatures w14:val="none"/>
                    </w:rPr>
                    <w:lastRenderedPageBreak/>
                    <w:t>Τροποποίηση του άρθρου 42 του βασικού νόμου</w:t>
                  </w:r>
                </w:p>
              </w:tc>
              <w:tc>
                <w:tcPr>
                  <w:tcW w:w="851" w:type="dxa"/>
                </w:tcPr>
                <w:p w14:paraId="0D00FE83" w14:textId="51CE7BE7" w:rsidR="00FC23D6" w:rsidRDefault="007521C4" w:rsidP="00FC23D6">
                  <w:pPr>
                    <w:spacing w:line="360" w:lineRule="auto"/>
                    <w:jc w:val="both"/>
                    <w:rPr>
                      <w:rFonts w:eastAsia="Calibri"/>
                      <w:kern w:val="0"/>
                      <w:lang w:val="el-GR"/>
                      <w14:ligatures w14:val="none"/>
                    </w:rPr>
                  </w:pPr>
                  <w:r>
                    <w:rPr>
                      <w:rFonts w:eastAsia="Calibri"/>
                      <w:kern w:val="0"/>
                      <w:lang w:val="el-GR"/>
                      <w14:ligatures w14:val="none"/>
                    </w:rPr>
                    <w:t>1</w:t>
                  </w:r>
                  <w:r w:rsidR="001042A2">
                    <w:rPr>
                      <w:rFonts w:eastAsia="Calibri"/>
                      <w:kern w:val="0"/>
                      <w:lang w:val="el-GR"/>
                      <w14:ligatures w14:val="none"/>
                    </w:rPr>
                    <w:t>4</w:t>
                  </w:r>
                  <w:r w:rsidR="00C63D3D">
                    <w:rPr>
                      <w:rFonts w:eastAsia="Calibri"/>
                      <w:kern w:val="0"/>
                      <w:lang w:val="el-GR"/>
                      <w14:ligatures w14:val="none"/>
                    </w:rPr>
                    <w:t>.</w:t>
                  </w:r>
                </w:p>
                <w:p w14:paraId="72421957" w14:textId="77777777" w:rsidR="00F849D3" w:rsidRDefault="00F849D3" w:rsidP="00FC23D6">
                  <w:pPr>
                    <w:spacing w:line="360" w:lineRule="auto"/>
                    <w:jc w:val="both"/>
                    <w:rPr>
                      <w:rFonts w:eastAsia="Calibri"/>
                      <w:kern w:val="0"/>
                      <w:lang w:val="el-GR"/>
                      <w14:ligatures w14:val="none"/>
                    </w:rPr>
                  </w:pPr>
                </w:p>
                <w:p w14:paraId="1A220052" w14:textId="7EDD69CC" w:rsidR="00C63D3D" w:rsidRDefault="00C63D3D" w:rsidP="00FC23D6">
                  <w:pPr>
                    <w:spacing w:line="360" w:lineRule="auto"/>
                    <w:jc w:val="both"/>
                    <w:rPr>
                      <w:rFonts w:eastAsia="Calibri"/>
                      <w:kern w:val="0"/>
                      <w:lang w:val="el-GR"/>
                      <w14:ligatures w14:val="none"/>
                    </w:rPr>
                  </w:pPr>
                  <w:r>
                    <w:rPr>
                      <w:rFonts w:eastAsia="Calibri"/>
                      <w:kern w:val="0"/>
                      <w:lang w:val="el-GR"/>
                      <w14:ligatures w14:val="none"/>
                    </w:rPr>
                    <w:t>(α)</w:t>
                  </w:r>
                </w:p>
                <w:p w14:paraId="48CC7B78" w14:textId="77777777" w:rsidR="00C63D3D" w:rsidRDefault="00C63D3D" w:rsidP="00FC23D6">
                  <w:pPr>
                    <w:spacing w:line="360" w:lineRule="auto"/>
                    <w:jc w:val="both"/>
                    <w:rPr>
                      <w:rFonts w:eastAsia="Calibri"/>
                      <w:kern w:val="0"/>
                      <w:lang w:val="el-GR"/>
                      <w14:ligatures w14:val="none"/>
                    </w:rPr>
                  </w:pPr>
                </w:p>
                <w:p w14:paraId="524E2D4C" w14:textId="77777777" w:rsidR="003C228F" w:rsidRDefault="003C228F" w:rsidP="00FC23D6">
                  <w:pPr>
                    <w:spacing w:line="360" w:lineRule="auto"/>
                    <w:jc w:val="both"/>
                    <w:rPr>
                      <w:rFonts w:eastAsia="Calibri"/>
                      <w:kern w:val="0"/>
                      <w:lang w:val="el-GR"/>
                      <w14:ligatures w14:val="none"/>
                    </w:rPr>
                  </w:pPr>
                </w:p>
                <w:p w14:paraId="04EC75BB" w14:textId="0C9885B5" w:rsidR="00C63D3D" w:rsidRDefault="00C63D3D" w:rsidP="00FC23D6">
                  <w:pPr>
                    <w:spacing w:line="360" w:lineRule="auto"/>
                    <w:jc w:val="both"/>
                    <w:rPr>
                      <w:rFonts w:eastAsia="Calibri"/>
                      <w:kern w:val="0"/>
                      <w:lang w:val="el-GR"/>
                      <w14:ligatures w14:val="none"/>
                    </w:rPr>
                  </w:pPr>
                  <w:r>
                    <w:rPr>
                      <w:rFonts w:eastAsia="Calibri"/>
                      <w:kern w:val="0"/>
                      <w:lang w:val="el-GR"/>
                      <w14:ligatures w14:val="none"/>
                    </w:rPr>
                    <w:t>(β)</w:t>
                  </w:r>
                </w:p>
                <w:p w14:paraId="1BCBA94A" w14:textId="77777777" w:rsidR="00D07CF1" w:rsidRDefault="00D07CF1" w:rsidP="00FC23D6">
                  <w:pPr>
                    <w:spacing w:line="360" w:lineRule="auto"/>
                    <w:jc w:val="both"/>
                    <w:rPr>
                      <w:rFonts w:eastAsia="Calibri"/>
                      <w:kern w:val="0"/>
                      <w:lang w:val="el-GR"/>
                      <w14:ligatures w14:val="none"/>
                    </w:rPr>
                  </w:pPr>
                </w:p>
                <w:p w14:paraId="44334262" w14:textId="77777777" w:rsidR="00D07CF1" w:rsidRDefault="00D07CF1" w:rsidP="00FC23D6">
                  <w:pPr>
                    <w:spacing w:line="360" w:lineRule="auto"/>
                    <w:jc w:val="both"/>
                    <w:rPr>
                      <w:rFonts w:eastAsia="Calibri"/>
                      <w:kern w:val="0"/>
                      <w:lang w:val="el-GR"/>
                      <w14:ligatures w14:val="none"/>
                    </w:rPr>
                  </w:pPr>
                </w:p>
                <w:p w14:paraId="2A95ECEF" w14:textId="77777777" w:rsidR="00D07CF1" w:rsidRDefault="00D07CF1" w:rsidP="00FC23D6">
                  <w:pPr>
                    <w:spacing w:line="360" w:lineRule="auto"/>
                    <w:jc w:val="both"/>
                    <w:rPr>
                      <w:rFonts w:eastAsia="Calibri"/>
                      <w:kern w:val="0"/>
                      <w:lang w:val="el-GR"/>
                      <w14:ligatures w14:val="none"/>
                    </w:rPr>
                  </w:pPr>
                </w:p>
                <w:p w14:paraId="65C3734B" w14:textId="1A7A0FF5" w:rsidR="00D07CF1" w:rsidRDefault="00D07CF1" w:rsidP="00FC23D6">
                  <w:pPr>
                    <w:spacing w:line="360" w:lineRule="auto"/>
                    <w:jc w:val="both"/>
                    <w:rPr>
                      <w:rFonts w:eastAsia="Calibri"/>
                      <w:kern w:val="0"/>
                      <w:lang w:val="el-GR"/>
                      <w14:ligatures w14:val="none"/>
                    </w:rPr>
                  </w:pPr>
                  <w:r>
                    <w:rPr>
                      <w:rFonts w:eastAsia="Calibri"/>
                      <w:kern w:val="0"/>
                      <w:lang w:val="el-GR"/>
                      <w14:ligatures w14:val="none"/>
                    </w:rPr>
                    <w:t>(γ)</w:t>
                  </w:r>
                </w:p>
                <w:p w14:paraId="6CD6E7DA" w14:textId="77777777" w:rsidR="00F849D3" w:rsidRDefault="00F849D3" w:rsidP="00FC23D6">
                  <w:pPr>
                    <w:spacing w:line="360" w:lineRule="auto"/>
                    <w:jc w:val="both"/>
                    <w:rPr>
                      <w:rFonts w:eastAsia="Calibri"/>
                      <w:kern w:val="0"/>
                      <w:lang w:val="el-GR"/>
                      <w14:ligatures w14:val="none"/>
                    </w:rPr>
                  </w:pPr>
                </w:p>
                <w:p w14:paraId="34E640A3" w14:textId="77777777" w:rsidR="00F849D3" w:rsidRDefault="00F849D3" w:rsidP="00FC23D6">
                  <w:pPr>
                    <w:spacing w:line="360" w:lineRule="auto"/>
                    <w:jc w:val="both"/>
                    <w:rPr>
                      <w:rFonts w:eastAsia="Calibri"/>
                      <w:kern w:val="0"/>
                      <w:lang w:val="el-GR"/>
                      <w14:ligatures w14:val="none"/>
                    </w:rPr>
                  </w:pPr>
                </w:p>
                <w:p w14:paraId="41E4C708" w14:textId="77777777" w:rsidR="00F849D3" w:rsidRDefault="00F849D3" w:rsidP="00FC23D6">
                  <w:pPr>
                    <w:spacing w:line="360" w:lineRule="auto"/>
                    <w:jc w:val="both"/>
                    <w:rPr>
                      <w:rFonts w:eastAsia="Calibri"/>
                      <w:kern w:val="0"/>
                      <w:lang w:val="el-GR"/>
                      <w14:ligatures w14:val="none"/>
                    </w:rPr>
                  </w:pPr>
                </w:p>
                <w:p w14:paraId="211B8002" w14:textId="77777777" w:rsidR="00F849D3" w:rsidRDefault="00F849D3" w:rsidP="00FC23D6">
                  <w:pPr>
                    <w:spacing w:line="360" w:lineRule="auto"/>
                    <w:jc w:val="both"/>
                    <w:rPr>
                      <w:rFonts w:eastAsia="Calibri"/>
                      <w:kern w:val="0"/>
                      <w:lang w:val="el-GR"/>
                      <w14:ligatures w14:val="none"/>
                    </w:rPr>
                  </w:pPr>
                </w:p>
                <w:p w14:paraId="2BAB281F" w14:textId="77777777" w:rsidR="00F849D3" w:rsidRDefault="00F849D3" w:rsidP="00FC23D6">
                  <w:pPr>
                    <w:spacing w:line="360" w:lineRule="auto"/>
                    <w:jc w:val="both"/>
                    <w:rPr>
                      <w:rFonts w:eastAsia="Calibri"/>
                      <w:kern w:val="0"/>
                      <w:lang w:val="el-GR"/>
                      <w14:ligatures w14:val="none"/>
                    </w:rPr>
                  </w:pPr>
                </w:p>
                <w:p w14:paraId="0641ACDB" w14:textId="77777777" w:rsidR="00F849D3" w:rsidRDefault="00F849D3" w:rsidP="00FC23D6">
                  <w:pPr>
                    <w:spacing w:line="360" w:lineRule="auto"/>
                    <w:jc w:val="both"/>
                    <w:rPr>
                      <w:rFonts w:eastAsia="Calibri"/>
                      <w:kern w:val="0"/>
                      <w:lang w:val="el-GR"/>
                      <w14:ligatures w14:val="none"/>
                    </w:rPr>
                  </w:pPr>
                </w:p>
                <w:p w14:paraId="7554AE47" w14:textId="77777777" w:rsidR="00F849D3" w:rsidRDefault="00F849D3" w:rsidP="00FC23D6">
                  <w:pPr>
                    <w:spacing w:line="360" w:lineRule="auto"/>
                    <w:jc w:val="both"/>
                    <w:rPr>
                      <w:rFonts w:eastAsia="Calibri"/>
                      <w:kern w:val="0"/>
                      <w:lang w:val="el-GR"/>
                      <w14:ligatures w14:val="none"/>
                    </w:rPr>
                  </w:pPr>
                </w:p>
                <w:p w14:paraId="66A0EED7" w14:textId="77777777" w:rsidR="00F849D3" w:rsidRDefault="00F849D3" w:rsidP="00FC23D6">
                  <w:pPr>
                    <w:spacing w:line="360" w:lineRule="auto"/>
                    <w:jc w:val="both"/>
                    <w:rPr>
                      <w:rFonts w:eastAsia="Calibri"/>
                      <w:kern w:val="0"/>
                      <w:lang w:val="el-GR"/>
                      <w14:ligatures w14:val="none"/>
                    </w:rPr>
                  </w:pPr>
                </w:p>
                <w:p w14:paraId="21E7B7EC" w14:textId="77777777" w:rsidR="00F849D3" w:rsidRDefault="00F849D3" w:rsidP="00FC23D6">
                  <w:pPr>
                    <w:spacing w:line="360" w:lineRule="auto"/>
                    <w:jc w:val="both"/>
                    <w:rPr>
                      <w:rFonts w:eastAsia="Calibri"/>
                      <w:kern w:val="0"/>
                      <w:lang w:val="el-GR"/>
                      <w14:ligatures w14:val="none"/>
                    </w:rPr>
                  </w:pPr>
                </w:p>
                <w:p w14:paraId="5CA6F0E9" w14:textId="77777777" w:rsidR="00F849D3" w:rsidRDefault="00F849D3" w:rsidP="00FC23D6">
                  <w:pPr>
                    <w:spacing w:line="360" w:lineRule="auto"/>
                    <w:jc w:val="both"/>
                    <w:rPr>
                      <w:rFonts w:eastAsia="Calibri"/>
                      <w:kern w:val="0"/>
                      <w:lang w:val="el-GR"/>
                      <w14:ligatures w14:val="none"/>
                    </w:rPr>
                  </w:pPr>
                </w:p>
                <w:p w14:paraId="239A0AC7" w14:textId="77777777" w:rsidR="00F849D3" w:rsidRDefault="00F849D3" w:rsidP="00FC23D6">
                  <w:pPr>
                    <w:spacing w:line="360" w:lineRule="auto"/>
                    <w:jc w:val="both"/>
                    <w:rPr>
                      <w:rFonts w:eastAsia="Calibri"/>
                      <w:kern w:val="0"/>
                      <w:lang w:val="el-GR"/>
                      <w14:ligatures w14:val="none"/>
                    </w:rPr>
                  </w:pPr>
                </w:p>
                <w:p w14:paraId="6F4C441A" w14:textId="77777777" w:rsidR="00F849D3" w:rsidRDefault="00F849D3" w:rsidP="00FC23D6">
                  <w:pPr>
                    <w:spacing w:line="360" w:lineRule="auto"/>
                    <w:jc w:val="both"/>
                    <w:rPr>
                      <w:rFonts w:eastAsia="Calibri"/>
                      <w:kern w:val="0"/>
                      <w:lang w:val="el-GR"/>
                      <w14:ligatures w14:val="none"/>
                    </w:rPr>
                  </w:pPr>
                </w:p>
                <w:p w14:paraId="5F1FE9D7" w14:textId="77777777" w:rsidR="00F849D3" w:rsidRDefault="00F849D3" w:rsidP="00FC23D6">
                  <w:pPr>
                    <w:spacing w:line="360" w:lineRule="auto"/>
                    <w:jc w:val="both"/>
                    <w:rPr>
                      <w:rFonts w:eastAsia="Calibri"/>
                      <w:kern w:val="0"/>
                      <w:lang w:val="el-GR"/>
                      <w14:ligatures w14:val="none"/>
                    </w:rPr>
                  </w:pPr>
                </w:p>
                <w:p w14:paraId="44A72B5E" w14:textId="77777777" w:rsidR="00F849D3" w:rsidRDefault="00F849D3" w:rsidP="00FC23D6">
                  <w:pPr>
                    <w:spacing w:line="360" w:lineRule="auto"/>
                    <w:jc w:val="both"/>
                    <w:rPr>
                      <w:rFonts w:eastAsia="Calibri"/>
                      <w:kern w:val="0"/>
                      <w:lang w:val="el-GR"/>
                      <w14:ligatures w14:val="none"/>
                    </w:rPr>
                  </w:pPr>
                </w:p>
                <w:p w14:paraId="084E645F" w14:textId="77777777" w:rsidR="00D07CF1" w:rsidRDefault="00D07CF1" w:rsidP="00FC23D6">
                  <w:pPr>
                    <w:spacing w:line="360" w:lineRule="auto"/>
                    <w:jc w:val="both"/>
                    <w:rPr>
                      <w:rFonts w:eastAsia="Calibri"/>
                      <w:kern w:val="0"/>
                      <w:lang w:val="el-GR"/>
                      <w14:ligatures w14:val="none"/>
                    </w:rPr>
                  </w:pPr>
                </w:p>
                <w:p w14:paraId="420D014C" w14:textId="77777777" w:rsidR="00C63D3D" w:rsidRDefault="00C63D3D" w:rsidP="00FC23D6">
                  <w:pPr>
                    <w:spacing w:line="360" w:lineRule="auto"/>
                    <w:jc w:val="both"/>
                    <w:rPr>
                      <w:rFonts w:eastAsia="Calibri"/>
                      <w:kern w:val="0"/>
                      <w:lang w:val="el-GR"/>
                      <w14:ligatures w14:val="none"/>
                    </w:rPr>
                  </w:pPr>
                </w:p>
                <w:p w14:paraId="3EDC173F" w14:textId="77777777" w:rsidR="00C63D3D" w:rsidRDefault="00C63D3D" w:rsidP="00FC23D6">
                  <w:pPr>
                    <w:spacing w:line="360" w:lineRule="auto"/>
                    <w:jc w:val="both"/>
                    <w:rPr>
                      <w:rFonts w:eastAsia="Calibri"/>
                      <w:kern w:val="0"/>
                      <w:lang w:val="el-GR"/>
                      <w14:ligatures w14:val="none"/>
                    </w:rPr>
                  </w:pPr>
                </w:p>
                <w:p w14:paraId="409C728A" w14:textId="77777777" w:rsidR="00C63D3D" w:rsidRDefault="00C63D3D" w:rsidP="00FC23D6">
                  <w:pPr>
                    <w:spacing w:line="360" w:lineRule="auto"/>
                    <w:jc w:val="both"/>
                    <w:rPr>
                      <w:rFonts w:eastAsia="Calibri"/>
                      <w:kern w:val="0"/>
                      <w:lang w:val="el-GR"/>
                      <w14:ligatures w14:val="none"/>
                    </w:rPr>
                  </w:pPr>
                </w:p>
                <w:p w14:paraId="36AC4EAF" w14:textId="77777777" w:rsidR="00C63D3D" w:rsidRDefault="00C63D3D" w:rsidP="00FC23D6">
                  <w:pPr>
                    <w:spacing w:line="360" w:lineRule="auto"/>
                    <w:jc w:val="both"/>
                    <w:rPr>
                      <w:rFonts w:eastAsia="Calibri"/>
                      <w:kern w:val="0"/>
                      <w:lang w:val="el-GR"/>
                      <w14:ligatures w14:val="none"/>
                    </w:rPr>
                  </w:pPr>
                </w:p>
                <w:p w14:paraId="1B250BFE" w14:textId="77777777" w:rsidR="00C63D3D" w:rsidRDefault="00C63D3D" w:rsidP="00FC23D6">
                  <w:pPr>
                    <w:spacing w:line="360" w:lineRule="auto"/>
                    <w:jc w:val="both"/>
                    <w:rPr>
                      <w:rFonts w:eastAsia="Calibri"/>
                      <w:kern w:val="0"/>
                      <w:lang w:val="el-GR"/>
                      <w14:ligatures w14:val="none"/>
                    </w:rPr>
                  </w:pPr>
                </w:p>
                <w:p w14:paraId="63EF0F5A" w14:textId="77777777" w:rsidR="00C63D3D" w:rsidRDefault="00C63D3D" w:rsidP="00FC23D6">
                  <w:pPr>
                    <w:spacing w:line="360" w:lineRule="auto"/>
                    <w:jc w:val="both"/>
                    <w:rPr>
                      <w:rFonts w:eastAsia="Calibri"/>
                      <w:kern w:val="0"/>
                      <w:lang w:val="el-GR"/>
                      <w14:ligatures w14:val="none"/>
                    </w:rPr>
                  </w:pPr>
                </w:p>
                <w:p w14:paraId="04785AE7" w14:textId="77777777" w:rsidR="007521C4" w:rsidRDefault="007521C4" w:rsidP="00FC23D6">
                  <w:pPr>
                    <w:spacing w:line="360" w:lineRule="auto"/>
                    <w:jc w:val="both"/>
                    <w:rPr>
                      <w:rFonts w:eastAsia="Calibri"/>
                      <w:kern w:val="0"/>
                      <w:lang w:val="el-GR"/>
                      <w14:ligatures w14:val="none"/>
                    </w:rPr>
                  </w:pPr>
                </w:p>
                <w:p w14:paraId="02EFDAA1" w14:textId="77777777" w:rsidR="007521C4" w:rsidRDefault="007521C4" w:rsidP="00FC23D6">
                  <w:pPr>
                    <w:spacing w:line="360" w:lineRule="auto"/>
                    <w:jc w:val="both"/>
                    <w:rPr>
                      <w:rFonts w:eastAsia="Calibri"/>
                      <w:kern w:val="0"/>
                      <w:lang w:val="el-GR"/>
                      <w14:ligatures w14:val="none"/>
                    </w:rPr>
                  </w:pPr>
                </w:p>
                <w:p w14:paraId="753A3CA5" w14:textId="77777777" w:rsidR="007521C4" w:rsidRDefault="007521C4" w:rsidP="00FC23D6">
                  <w:pPr>
                    <w:spacing w:line="360" w:lineRule="auto"/>
                    <w:jc w:val="both"/>
                    <w:rPr>
                      <w:rFonts w:eastAsia="Calibri"/>
                      <w:kern w:val="0"/>
                      <w:lang w:val="el-GR"/>
                      <w14:ligatures w14:val="none"/>
                    </w:rPr>
                  </w:pPr>
                </w:p>
                <w:p w14:paraId="5EC6E6D8" w14:textId="77777777" w:rsidR="007521C4" w:rsidRDefault="007521C4" w:rsidP="00FC23D6">
                  <w:pPr>
                    <w:spacing w:line="360" w:lineRule="auto"/>
                    <w:jc w:val="both"/>
                    <w:rPr>
                      <w:rFonts w:eastAsia="Calibri"/>
                      <w:kern w:val="0"/>
                      <w:lang w:val="el-GR"/>
                      <w14:ligatures w14:val="none"/>
                    </w:rPr>
                  </w:pPr>
                </w:p>
                <w:p w14:paraId="0F5B1904" w14:textId="77777777" w:rsidR="007521C4" w:rsidRDefault="007521C4" w:rsidP="00FC23D6">
                  <w:pPr>
                    <w:spacing w:line="360" w:lineRule="auto"/>
                    <w:jc w:val="both"/>
                    <w:rPr>
                      <w:rFonts w:eastAsia="Calibri"/>
                      <w:kern w:val="0"/>
                      <w:lang w:val="el-GR"/>
                      <w14:ligatures w14:val="none"/>
                    </w:rPr>
                  </w:pPr>
                </w:p>
                <w:p w14:paraId="62C0F12B" w14:textId="77777777" w:rsidR="007521C4" w:rsidRDefault="007521C4" w:rsidP="00FC23D6">
                  <w:pPr>
                    <w:spacing w:line="360" w:lineRule="auto"/>
                    <w:jc w:val="both"/>
                    <w:rPr>
                      <w:rFonts w:eastAsia="Calibri"/>
                      <w:kern w:val="0"/>
                      <w:lang w:val="el-GR"/>
                      <w14:ligatures w14:val="none"/>
                    </w:rPr>
                  </w:pPr>
                </w:p>
                <w:p w14:paraId="1D3EE3E8" w14:textId="77777777" w:rsidR="007521C4" w:rsidRDefault="007521C4" w:rsidP="00FC23D6">
                  <w:pPr>
                    <w:spacing w:line="360" w:lineRule="auto"/>
                    <w:jc w:val="both"/>
                    <w:rPr>
                      <w:rFonts w:eastAsia="Calibri"/>
                      <w:kern w:val="0"/>
                      <w:lang w:val="el-GR"/>
                      <w14:ligatures w14:val="none"/>
                    </w:rPr>
                  </w:pPr>
                </w:p>
                <w:p w14:paraId="4993286E" w14:textId="77777777" w:rsidR="007521C4" w:rsidRDefault="007521C4" w:rsidP="00FC23D6">
                  <w:pPr>
                    <w:spacing w:line="360" w:lineRule="auto"/>
                    <w:jc w:val="both"/>
                    <w:rPr>
                      <w:rFonts w:eastAsia="Calibri"/>
                      <w:kern w:val="0"/>
                      <w:lang w:val="el-GR"/>
                      <w14:ligatures w14:val="none"/>
                    </w:rPr>
                  </w:pPr>
                </w:p>
                <w:p w14:paraId="1213612C" w14:textId="77777777" w:rsidR="007521C4" w:rsidRDefault="007521C4" w:rsidP="00FC23D6">
                  <w:pPr>
                    <w:spacing w:line="360" w:lineRule="auto"/>
                    <w:jc w:val="both"/>
                    <w:rPr>
                      <w:rFonts w:eastAsia="Calibri"/>
                      <w:kern w:val="0"/>
                      <w:lang w:val="el-GR"/>
                      <w14:ligatures w14:val="none"/>
                    </w:rPr>
                  </w:pPr>
                </w:p>
                <w:p w14:paraId="2D6A44CA" w14:textId="77777777" w:rsidR="007521C4" w:rsidRDefault="007521C4" w:rsidP="00FC23D6">
                  <w:pPr>
                    <w:spacing w:line="360" w:lineRule="auto"/>
                    <w:jc w:val="both"/>
                    <w:rPr>
                      <w:rFonts w:eastAsia="Calibri"/>
                      <w:kern w:val="0"/>
                      <w:lang w:val="el-GR"/>
                      <w14:ligatures w14:val="none"/>
                    </w:rPr>
                  </w:pPr>
                </w:p>
                <w:p w14:paraId="38422BC9" w14:textId="77777777" w:rsidR="007521C4" w:rsidRDefault="007521C4" w:rsidP="00FC23D6">
                  <w:pPr>
                    <w:spacing w:line="360" w:lineRule="auto"/>
                    <w:jc w:val="both"/>
                    <w:rPr>
                      <w:rFonts w:eastAsia="Calibri"/>
                      <w:kern w:val="0"/>
                      <w:lang w:val="el-GR"/>
                      <w14:ligatures w14:val="none"/>
                    </w:rPr>
                  </w:pPr>
                </w:p>
                <w:p w14:paraId="75218688" w14:textId="77777777" w:rsidR="007521C4" w:rsidRDefault="007521C4" w:rsidP="00FC23D6">
                  <w:pPr>
                    <w:spacing w:line="360" w:lineRule="auto"/>
                    <w:jc w:val="both"/>
                    <w:rPr>
                      <w:rFonts w:eastAsia="Calibri"/>
                      <w:kern w:val="0"/>
                      <w:lang w:val="el-GR"/>
                      <w14:ligatures w14:val="none"/>
                    </w:rPr>
                  </w:pPr>
                </w:p>
                <w:p w14:paraId="199D6002" w14:textId="77777777" w:rsidR="007521C4" w:rsidRDefault="007521C4" w:rsidP="00FC23D6">
                  <w:pPr>
                    <w:spacing w:line="360" w:lineRule="auto"/>
                    <w:jc w:val="both"/>
                    <w:rPr>
                      <w:rFonts w:eastAsia="Calibri"/>
                      <w:kern w:val="0"/>
                      <w:lang w:val="el-GR"/>
                      <w14:ligatures w14:val="none"/>
                    </w:rPr>
                  </w:pPr>
                </w:p>
                <w:p w14:paraId="4B6303DC" w14:textId="77777777" w:rsidR="007521C4" w:rsidRDefault="007521C4" w:rsidP="00FC23D6">
                  <w:pPr>
                    <w:spacing w:line="360" w:lineRule="auto"/>
                    <w:jc w:val="both"/>
                    <w:rPr>
                      <w:rFonts w:eastAsia="Calibri"/>
                      <w:kern w:val="0"/>
                      <w:lang w:val="el-GR"/>
                      <w14:ligatures w14:val="none"/>
                    </w:rPr>
                  </w:pPr>
                </w:p>
                <w:p w14:paraId="517E1358" w14:textId="77777777" w:rsidR="007521C4" w:rsidRDefault="007521C4" w:rsidP="00FC23D6">
                  <w:pPr>
                    <w:spacing w:line="360" w:lineRule="auto"/>
                    <w:jc w:val="both"/>
                    <w:rPr>
                      <w:rFonts w:eastAsia="Calibri"/>
                      <w:kern w:val="0"/>
                      <w:lang w:val="el-GR"/>
                      <w14:ligatures w14:val="none"/>
                    </w:rPr>
                  </w:pPr>
                </w:p>
                <w:p w14:paraId="0E8DA047" w14:textId="087BD381" w:rsidR="007521C4" w:rsidRDefault="007521C4" w:rsidP="00FC23D6">
                  <w:pPr>
                    <w:spacing w:line="360" w:lineRule="auto"/>
                    <w:jc w:val="both"/>
                    <w:rPr>
                      <w:rFonts w:eastAsia="Calibri"/>
                      <w:kern w:val="0"/>
                      <w:lang w:val="el-GR"/>
                      <w14:ligatures w14:val="none"/>
                    </w:rPr>
                  </w:pPr>
                </w:p>
                <w:p w14:paraId="116DB6E9" w14:textId="0339CB8A" w:rsidR="0025178D" w:rsidRDefault="0025178D" w:rsidP="00FC23D6">
                  <w:pPr>
                    <w:spacing w:line="360" w:lineRule="auto"/>
                    <w:jc w:val="both"/>
                    <w:rPr>
                      <w:rFonts w:eastAsia="Calibri"/>
                      <w:kern w:val="0"/>
                      <w:lang w:val="el-GR"/>
                      <w14:ligatures w14:val="none"/>
                    </w:rPr>
                  </w:pPr>
                </w:p>
                <w:p w14:paraId="5B422D6C" w14:textId="30312009" w:rsidR="0025178D" w:rsidRDefault="0025178D" w:rsidP="00FC23D6">
                  <w:pPr>
                    <w:spacing w:line="360" w:lineRule="auto"/>
                    <w:jc w:val="both"/>
                    <w:rPr>
                      <w:rFonts w:eastAsia="Calibri"/>
                      <w:kern w:val="0"/>
                      <w:lang w:val="el-GR"/>
                      <w14:ligatures w14:val="none"/>
                    </w:rPr>
                  </w:pPr>
                </w:p>
                <w:p w14:paraId="67A6B609" w14:textId="77777777" w:rsidR="0025178D" w:rsidRDefault="0025178D" w:rsidP="00FC23D6">
                  <w:pPr>
                    <w:spacing w:line="360" w:lineRule="auto"/>
                    <w:jc w:val="both"/>
                    <w:rPr>
                      <w:rFonts w:eastAsia="Calibri"/>
                      <w:kern w:val="0"/>
                      <w:lang w:val="el-GR"/>
                      <w14:ligatures w14:val="none"/>
                    </w:rPr>
                  </w:pPr>
                </w:p>
                <w:p w14:paraId="48BF81DB" w14:textId="77777777" w:rsidR="007521C4" w:rsidRDefault="007521C4" w:rsidP="00FC23D6">
                  <w:pPr>
                    <w:spacing w:line="360" w:lineRule="auto"/>
                    <w:jc w:val="both"/>
                    <w:rPr>
                      <w:rFonts w:eastAsia="Calibri"/>
                      <w:kern w:val="0"/>
                      <w:lang w:val="el-GR"/>
                      <w14:ligatures w14:val="none"/>
                    </w:rPr>
                  </w:pPr>
                </w:p>
                <w:p w14:paraId="49FA9CE1" w14:textId="77777777" w:rsidR="00C63D3D" w:rsidRDefault="00C63D3D" w:rsidP="00FC23D6">
                  <w:pPr>
                    <w:spacing w:line="360" w:lineRule="auto"/>
                    <w:jc w:val="both"/>
                    <w:rPr>
                      <w:rFonts w:eastAsia="Calibri"/>
                      <w:kern w:val="0"/>
                      <w:lang w:val="el-GR"/>
                      <w14:ligatures w14:val="none"/>
                    </w:rPr>
                  </w:pPr>
                </w:p>
                <w:p w14:paraId="6125A3B9" w14:textId="77777777" w:rsidR="00C63D3D" w:rsidRDefault="00C63D3D" w:rsidP="00FC23D6">
                  <w:pPr>
                    <w:spacing w:line="360" w:lineRule="auto"/>
                    <w:jc w:val="both"/>
                    <w:rPr>
                      <w:rFonts w:eastAsia="Calibri"/>
                      <w:kern w:val="0"/>
                      <w:lang w:val="el-GR"/>
                      <w14:ligatures w14:val="none"/>
                    </w:rPr>
                  </w:pPr>
                </w:p>
                <w:p w14:paraId="2F44F4B5" w14:textId="77777777" w:rsidR="00C63D3D" w:rsidRDefault="00C63D3D" w:rsidP="00FC23D6">
                  <w:pPr>
                    <w:spacing w:line="360" w:lineRule="auto"/>
                    <w:jc w:val="both"/>
                    <w:rPr>
                      <w:rFonts w:eastAsia="Calibri"/>
                      <w:kern w:val="0"/>
                      <w:lang w:val="el-GR"/>
                      <w14:ligatures w14:val="none"/>
                    </w:rPr>
                  </w:pPr>
                </w:p>
                <w:p w14:paraId="78EC61A1" w14:textId="77777777" w:rsidR="00C63D3D" w:rsidRDefault="00C63D3D" w:rsidP="00FC23D6">
                  <w:pPr>
                    <w:spacing w:line="360" w:lineRule="auto"/>
                    <w:jc w:val="both"/>
                    <w:rPr>
                      <w:rFonts w:eastAsia="Calibri"/>
                      <w:kern w:val="0"/>
                      <w:lang w:val="el-GR"/>
                      <w14:ligatures w14:val="none"/>
                    </w:rPr>
                  </w:pPr>
                </w:p>
                <w:p w14:paraId="4D4BB00D" w14:textId="77777777" w:rsidR="00C63D3D" w:rsidRDefault="00C63D3D" w:rsidP="00FC23D6">
                  <w:pPr>
                    <w:spacing w:line="360" w:lineRule="auto"/>
                    <w:jc w:val="both"/>
                    <w:rPr>
                      <w:rFonts w:eastAsia="Calibri"/>
                      <w:kern w:val="0"/>
                      <w:lang w:val="el-GR"/>
                      <w14:ligatures w14:val="none"/>
                    </w:rPr>
                  </w:pPr>
                </w:p>
                <w:p w14:paraId="01086A6E" w14:textId="77777777" w:rsidR="00C63D3D" w:rsidRDefault="00C63D3D" w:rsidP="00FC23D6">
                  <w:pPr>
                    <w:spacing w:line="360" w:lineRule="auto"/>
                    <w:jc w:val="both"/>
                    <w:rPr>
                      <w:rFonts w:eastAsia="Calibri"/>
                      <w:kern w:val="0"/>
                      <w:lang w:val="el-GR"/>
                      <w14:ligatures w14:val="none"/>
                    </w:rPr>
                  </w:pPr>
                </w:p>
                <w:p w14:paraId="673E13F6" w14:textId="77777777" w:rsidR="00C63D3D" w:rsidRDefault="00C63D3D" w:rsidP="00FC23D6">
                  <w:pPr>
                    <w:spacing w:line="360" w:lineRule="auto"/>
                    <w:jc w:val="both"/>
                    <w:rPr>
                      <w:rFonts w:eastAsia="Calibri"/>
                      <w:kern w:val="0"/>
                      <w:lang w:val="el-GR"/>
                      <w14:ligatures w14:val="none"/>
                    </w:rPr>
                  </w:pPr>
                </w:p>
                <w:p w14:paraId="6F11FD6A" w14:textId="77777777" w:rsidR="00C63D3D" w:rsidRDefault="00C63D3D" w:rsidP="00FC23D6">
                  <w:pPr>
                    <w:spacing w:line="360" w:lineRule="auto"/>
                    <w:jc w:val="both"/>
                    <w:rPr>
                      <w:rFonts w:eastAsia="Calibri"/>
                      <w:kern w:val="0"/>
                      <w:lang w:val="el-GR"/>
                      <w14:ligatures w14:val="none"/>
                    </w:rPr>
                  </w:pPr>
                </w:p>
                <w:p w14:paraId="7AD09CD4" w14:textId="77777777" w:rsidR="00C63D3D" w:rsidRDefault="00C63D3D" w:rsidP="00FC23D6">
                  <w:pPr>
                    <w:spacing w:line="360" w:lineRule="auto"/>
                    <w:jc w:val="both"/>
                    <w:rPr>
                      <w:rFonts w:eastAsia="Calibri"/>
                      <w:kern w:val="0"/>
                      <w:lang w:val="el-GR"/>
                      <w14:ligatures w14:val="none"/>
                    </w:rPr>
                  </w:pPr>
                </w:p>
                <w:p w14:paraId="738D6EAC" w14:textId="77777777" w:rsidR="00C63D3D" w:rsidRDefault="00C63D3D" w:rsidP="00FC23D6">
                  <w:pPr>
                    <w:spacing w:line="360" w:lineRule="auto"/>
                    <w:jc w:val="both"/>
                    <w:rPr>
                      <w:rFonts w:eastAsia="Calibri"/>
                      <w:kern w:val="0"/>
                      <w:lang w:val="el-GR"/>
                      <w14:ligatures w14:val="none"/>
                    </w:rPr>
                  </w:pPr>
                </w:p>
                <w:p w14:paraId="6F612394" w14:textId="77777777" w:rsidR="00C63D3D" w:rsidRDefault="00C63D3D" w:rsidP="00FC23D6">
                  <w:pPr>
                    <w:spacing w:line="360" w:lineRule="auto"/>
                    <w:jc w:val="both"/>
                    <w:rPr>
                      <w:rFonts w:eastAsia="Calibri"/>
                      <w:kern w:val="0"/>
                      <w:lang w:val="el-GR"/>
                      <w14:ligatures w14:val="none"/>
                    </w:rPr>
                  </w:pPr>
                </w:p>
                <w:p w14:paraId="721425D7" w14:textId="77777777" w:rsidR="00C63D3D" w:rsidRDefault="00C63D3D" w:rsidP="00FC23D6">
                  <w:pPr>
                    <w:spacing w:line="360" w:lineRule="auto"/>
                    <w:jc w:val="both"/>
                    <w:rPr>
                      <w:rFonts w:eastAsia="Calibri"/>
                      <w:kern w:val="0"/>
                      <w:lang w:val="el-GR"/>
                      <w14:ligatures w14:val="none"/>
                    </w:rPr>
                  </w:pPr>
                </w:p>
                <w:p w14:paraId="3DD2839E" w14:textId="77777777" w:rsidR="00C63D3D" w:rsidRDefault="00C63D3D" w:rsidP="00FC23D6">
                  <w:pPr>
                    <w:spacing w:line="360" w:lineRule="auto"/>
                    <w:jc w:val="both"/>
                    <w:rPr>
                      <w:rFonts w:eastAsia="Calibri"/>
                      <w:kern w:val="0"/>
                      <w:lang w:val="el-GR"/>
                      <w14:ligatures w14:val="none"/>
                    </w:rPr>
                  </w:pPr>
                </w:p>
                <w:p w14:paraId="156D7B72" w14:textId="77777777" w:rsidR="00C63D3D" w:rsidRDefault="00C63D3D" w:rsidP="00FC23D6">
                  <w:pPr>
                    <w:spacing w:line="360" w:lineRule="auto"/>
                    <w:jc w:val="both"/>
                    <w:rPr>
                      <w:rFonts w:eastAsia="Calibri"/>
                      <w:kern w:val="0"/>
                      <w:lang w:val="el-GR"/>
                      <w14:ligatures w14:val="none"/>
                    </w:rPr>
                  </w:pPr>
                </w:p>
                <w:p w14:paraId="50496B66" w14:textId="77777777" w:rsidR="00C63D3D" w:rsidRDefault="00C63D3D" w:rsidP="00FC23D6">
                  <w:pPr>
                    <w:spacing w:line="360" w:lineRule="auto"/>
                    <w:jc w:val="both"/>
                    <w:rPr>
                      <w:rFonts w:eastAsia="Calibri"/>
                      <w:kern w:val="0"/>
                      <w:lang w:val="el-GR"/>
                      <w14:ligatures w14:val="none"/>
                    </w:rPr>
                  </w:pPr>
                </w:p>
                <w:p w14:paraId="36258833" w14:textId="77777777" w:rsidR="00C63D3D" w:rsidRDefault="00C63D3D" w:rsidP="00FC23D6">
                  <w:pPr>
                    <w:spacing w:line="360" w:lineRule="auto"/>
                    <w:jc w:val="both"/>
                    <w:rPr>
                      <w:rFonts w:eastAsia="Calibri"/>
                      <w:kern w:val="0"/>
                      <w:lang w:val="el-GR"/>
                      <w14:ligatures w14:val="none"/>
                    </w:rPr>
                  </w:pPr>
                </w:p>
                <w:p w14:paraId="2946822E" w14:textId="77777777" w:rsidR="00C63D3D" w:rsidRDefault="00C63D3D" w:rsidP="00FC23D6">
                  <w:pPr>
                    <w:spacing w:line="360" w:lineRule="auto"/>
                    <w:jc w:val="both"/>
                    <w:rPr>
                      <w:rFonts w:eastAsia="Calibri"/>
                      <w:kern w:val="0"/>
                      <w:lang w:val="el-GR"/>
                      <w14:ligatures w14:val="none"/>
                    </w:rPr>
                  </w:pPr>
                </w:p>
                <w:p w14:paraId="52E3B5E3" w14:textId="77777777" w:rsidR="00C63D3D" w:rsidRDefault="00C63D3D" w:rsidP="00FC23D6">
                  <w:pPr>
                    <w:spacing w:line="360" w:lineRule="auto"/>
                    <w:jc w:val="both"/>
                    <w:rPr>
                      <w:rFonts w:eastAsia="Calibri"/>
                      <w:kern w:val="0"/>
                      <w:lang w:val="el-GR"/>
                      <w14:ligatures w14:val="none"/>
                    </w:rPr>
                  </w:pPr>
                </w:p>
                <w:p w14:paraId="2D2C9D1F" w14:textId="77777777" w:rsidR="00C63D3D" w:rsidRDefault="00C63D3D" w:rsidP="00FC23D6">
                  <w:pPr>
                    <w:spacing w:line="360" w:lineRule="auto"/>
                    <w:jc w:val="both"/>
                    <w:rPr>
                      <w:rFonts w:eastAsia="Calibri"/>
                      <w:kern w:val="0"/>
                      <w:lang w:val="el-GR"/>
                      <w14:ligatures w14:val="none"/>
                    </w:rPr>
                  </w:pPr>
                </w:p>
                <w:p w14:paraId="10F7647F" w14:textId="77777777" w:rsidR="00C63D3D" w:rsidRDefault="00C63D3D" w:rsidP="00FC23D6">
                  <w:pPr>
                    <w:spacing w:line="360" w:lineRule="auto"/>
                    <w:jc w:val="both"/>
                    <w:rPr>
                      <w:rFonts w:eastAsia="Calibri"/>
                      <w:kern w:val="0"/>
                      <w:lang w:val="el-GR"/>
                      <w14:ligatures w14:val="none"/>
                    </w:rPr>
                  </w:pPr>
                </w:p>
                <w:p w14:paraId="76AF58B7" w14:textId="292716A1" w:rsidR="00C63D3D" w:rsidRDefault="00C63D3D" w:rsidP="00FC23D6">
                  <w:pPr>
                    <w:spacing w:line="360" w:lineRule="auto"/>
                    <w:jc w:val="both"/>
                    <w:rPr>
                      <w:rFonts w:eastAsia="Calibri"/>
                      <w:kern w:val="0"/>
                      <w:lang w:val="el-GR"/>
                      <w14:ligatures w14:val="none"/>
                    </w:rPr>
                  </w:pPr>
                </w:p>
              </w:tc>
              <w:tc>
                <w:tcPr>
                  <w:tcW w:w="7087" w:type="dxa"/>
                </w:tcPr>
                <w:p w14:paraId="76F728A4" w14:textId="76B6E331" w:rsidR="00C63D3D" w:rsidRPr="00485D2B" w:rsidRDefault="00C63D3D" w:rsidP="00C63D3D">
                  <w:pPr>
                    <w:spacing w:line="360" w:lineRule="auto"/>
                    <w:ind w:left="36"/>
                    <w:jc w:val="both"/>
                    <w:rPr>
                      <w:rFonts w:eastAsia="Times New Roman"/>
                      <w:color w:val="000000"/>
                      <w:kern w:val="0"/>
                      <w:lang w:val="el-GR" w:eastAsia="el-GR"/>
                      <w14:ligatures w14:val="none"/>
                    </w:rPr>
                  </w:pPr>
                  <w:r w:rsidRPr="00485D2B">
                    <w:rPr>
                      <w:rFonts w:eastAsia="Times New Roman"/>
                      <w:color w:val="000000"/>
                      <w:kern w:val="0"/>
                      <w:lang w:val="el-GR" w:eastAsia="el-GR"/>
                      <w14:ligatures w14:val="none"/>
                    </w:rPr>
                    <w:lastRenderedPageBreak/>
                    <w:t xml:space="preserve">Το άρθρο 42 του βασικού νόμου τροποποιείται με- </w:t>
                  </w:r>
                </w:p>
                <w:p w14:paraId="02DF15CA" w14:textId="77777777" w:rsidR="00C63D3D" w:rsidRPr="00485D2B" w:rsidRDefault="00C63D3D" w:rsidP="00C63D3D">
                  <w:pPr>
                    <w:spacing w:line="360" w:lineRule="auto"/>
                    <w:ind w:left="36"/>
                    <w:jc w:val="both"/>
                    <w:rPr>
                      <w:rFonts w:eastAsia="Times New Roman"/>
                      <w:color w:val="000000"/>
                      <w:kern w:val="0"/>
                      <w:lang w:val="el-GR" w:eastAsia="el-GR"/>
                      <w14:ligatures w14:val="none"/>
                    </w:rPr>
                  </w:pPr>
                </w:p>
                <w:p w14:paraId="4FDAAF11" w14:textId="54FCC252" w:rsidR="00D07CF1" w:rsidRDefault="00D07CF1" w:rsidP="00C63D3D">
                  <w:pPr>
                    <w:spacing w:line="360" w:lineRule="auto"/>
                    <w:ind w:left="36"/>
                    <w:jc w:val="both"/>
                    <w:rPr>
                      <w:rFonts w:eastAsia="Times New Roman"/>
                      <w:color w:val="000000"/>
                      <w:kern w:val="0"/>
                      <w:lang w:val="el-GR" w:eastAsia="el-GR"/>
                      <w14:ligatures w14:val="none"/>
                    </w:rPr>
                  </w:pPr>
                  <w:r>
                    <w:rPr>
                      <w:rFonts w:eastAsia="Times New Roman"/>
                      <w:color w:val="000000"/>
                      <w:kern w:val="0"/>
                      <w:lang w:val="el-GR" w:eastAsia="el-GR"/>
                      <w14:ligatures w14:val="none"/>
                    </w:rPr>
                    <w:t>Μ</w:t>
                  </w:r>
                  <w:r w:rsidR="003C228F">
                    <w:rPr>
                      <w:rFonts w:eastAsia="Times New Roman"/>
                      <w:color w:val="000000"/>
                      <w:kern w:val="0"/>
                      <w:lang w:val="el-GR" w:eastAsia="el-GR"/>
                      <w14:ligatures w14:val="none"/>
                    </w:rPr>
                    <w:t>ε</w:t>
                  </w:r>
                  <w:r>
                    <w:rPr>
                      <w:rFonts w:eastAsia="Times New Roman"/>
                      <w:color w:val="000000"/>
                      <w:kern w:val="0"/>
                      <w:lang w:val="el-GR" w:eastAsia="el-GR"/>
                      <w14:ligatures w14:val="none"/>
                    </w:rPr>
                    <w:t xml:space="preserve"> αντικατάσταση του τίτλου του άρθρου από «Εκκαθάριση ιδρύματος που έχει διαλυθεί» σε «Εκκαθάριση Ιδρύματος»</w:t>
                  </w:r>
                </w:p>
                <w:p w14:paraId="710310DD" w14:textId="77777777" w:rsidR="00D07CF1" w:rsidRDefault="00D07CF1" w:rsidP="00C63D3D">
                  <w:pPr>
                    <w:spacing w:line="360" w:lineRule="auto"/>
                    <w:ind w:left="36"/>
                    <w:jc w:val="both"/>
                    <w:rPr>
                      <w:rFonts w:eastAsia="Times New Roman"/>
                      <w:color w:val="000000"/>
                      <w:kern w:val="0"/>
                      <w:lang w:val="el-GR" w:eastAsia="el-GR"/>
                      <w14:ligatures w14:val="none"/>
                    </w:rPr>
                  </w:pPr>
                </w:p>
                <w:p w14:paraId="5BF6CF26" w14:textId="6F20646D" w:rsidR="003C228F" w:rsidRDefault="003C228F" w:rsidP="00C63D3D">
                  <w:pPr>
                    <w:spacing w:line="360" w:lineRule="auto"/>
                    <w:ind w:left="36"/>
                    <w:jc w:val="both"/>
                    <w:rPr>
                      <w:rFonts w:eastAsia="Times New Roman"/>
                      <w:color w:val="000000"/>
                      <w:kern w:val="0"/>
                      <w:lang w:val="el-GR" w:eastAsia="el-GR"/>
                      <w14:ligatures w14:val="none"/>
                    </w:rPr>
                  </w:pPr>
                  <w:r>
                    <w:rPr>
                      <w:rFonts w:eastAsia="Times New Roman"/>
                      <w:color w:val="000000"/>
                      <w:kern w:val="0"/>
                      <w:lang w:val="el-GR" w:eastAsia="el-GR"/>
                      <w14:ligatures w14:val="none"/>
                    </w:rPr>
                    <w:t xml:space="preserve"> τροποποίηση του εδαφίου (1) με την αντικατάσταση της λέξης «διαλυθεί» στην πρώτη γραμμή με την φράση «</w:t>
                  </w:r>
                  <w:r w:rsidR="00A01344">
                    <w:rPr>
                      <w:rFonts w:eastAsia="Times New Roman"/>
                      <w:color w:val="000000"/>
                      <w:kern w:val="0"/>
                      <w:lang w:val="el-GR" w:eastAsia="el-GR"/>
                      <w14:ligatures w14:val="none"/>
                    </w:rPr>
                    <w:t>τίθεται υπό διάλυση</w:t>
                  </w:r>
                  <w:r>
                    <w:rPr>
                      <w:rFonts w:eastAsia="Times New Roman"/>
                      <w:color w:val="000000"/>
                      <w:kern w:val="0"/>
                      <w:lang w:val="el-GR" w:eastAsia="el-GR"/>
                      <w14:ligatures w14:val="none"/>
                    </w:rPr>
                    <w:t>»</w:t>
                  </w:r>
                  <w:r w:rsidR="00A711B6">
                    <w:rPr>
                      <w:rFonts w:eastAsia="Times New Roman"/>
                      <w:color w:val="000000"/>
                      <w:kern w:val="0"/>
                      <w:lang w:val="el-GR" w:eastAsia="el-GR"/>
                      <w14:ligatures w14:val="none"/>
                    </w:rPr>
                    <w:t>.</w:t>
                  </w:r>
                  <w:r>
                    <w:rPr>
                      <w:rFonts w:eastAsia="Times New Roman"/>
                      <w:color w:val="000000"/>
                      <w:kern w:val="0"/>
                      <w:lang w:val="el-GR" w:eastAsia="el-GR"/>
                      <w14:ligatures w14:val="none"/>
                    </w:rPr>
                    <w:t xml:space="preserve"> </w:t>
                  </w:r>
                </w:p>
                <w:p w14:paraId="0F788219" w14:textId="77777777" w:rsidR="003C228F" w:rsidRDefault="003C228F" w:rsidP="00C63D3D">
                  <w:pPr>
                    <w:spacing w:line="360" w:lineRule="auto"/>
                    <w:ind w:left="36"/>
                    <w:jc w:val="both"/>
                    <w:rPr>
                      <w:rFonts w:eastAsia="Times New Roman"/>
                      <w:color w:val="000000"/>
                      <w:kern w:val="0"/>
                      <w:lang w:val="el-GR" w:eastAsia="el-GR"/>
                      <w14:ligatures w14:val="none"/>
                    </w:rPr>
                  </w:pPr>
                </w:p>
                <w:p w14:paraId="656E9A1A" w14:textId="1D41CB29" w:rsidR="00F849D3" w:rsidRDefault="00D07CF1" w:rsidP="00C63D3D">
                  <w:pPr>
                    <w:spacing w:line="360" w:lineRule="auto"/>
                    <w:ind w:left="36"/>
                    <w:jc w:val="both"/>
                    <w:rPr>
                      <w:rFonts w:eastAsia="Times New Roman"/>
                      <w:color w:val="000000"/>
                      <w:kern w:val="0"/>
                      <w:lang w:val="el-GR" w:eastAsia="el-GR"/>
                      <w14:ligatures w14:val="none"/>
                    </w:rPr>
                  </w:pPr>
                  <w:r>
                    <w:rPr>
                      <w:rFonts w:eastAsia="Times New Roman"/>
                      <w:color w:val="000000"/>
                      <w:kern w:val="0"/>
                      <w:lang w:val="el-GR" w:eastAsia="el-GR"/>
                      <w14:ligatures w14:val="none"/>
                    </w:rPr>
                    <w:t xml:space="preserve">Με την </w:t>
                  </w:r>
                  <w:r w:rsidR="00F849D3">
                    <w:rPr>
                      <w:rFonts w:eastAsia="Times New Roman"/>
                      <w:color w:val="000000"/>
                      <w:kern w:val="0"/>
                      <w:lang w:val="el-GR" w:eastAsia="el-GR"/>
                      <w14:ligatures w14:val="none"/>
                    </w:rPr>
                    <w:t>διαγραφή των εδαφίων (2) έως (4) και την αντικατάσταση τους ως ακολούθως</w:t>
                  </w:r>
                  <w:r w:rsidR="00F849D3" w:rsidRPr="002D594C">
                    <w:rPr>
                      <w:rFonts w:eastAsia="Times New Roman"/>
                      <w:color w:val="000000"/>
                      <w:kern w:val="0"/>
                      <w:lang w:val="el-GR" w:eastAsia="el-GR"/>
                      <w14:ligatures w14:val="none"/>
                    </w:rPr>
                    <w:t>:</w:t>
                  </w:r>
                  <w:r w:rsidR="00F849D3">
                    <w:rPr>
                      <w:rFonts w:eastAsia="Times New Roman"/>
                      <w:color w:val="000000"/>
                      <w:kern w:val="0"/>
                      <w:lang w:val="el-GR" w:eastAsia="el-GR"/>
                      <w14:ligatures w14:val="none"/>
                    </w:rPr>
                    <w:t xml:space="preserve"> </w:t>
                  </w:r>
                </w:p>
                <w:p w14:paraId="21770802" w14:textId="77777777" w:rsidR="00F849D3" w:rsidRDefault="00F849D3" w:rsidP="00C63D3D">
                  <w:pPr>
                    <w:spacing w:line="360" w:lineRule="auto"/>
                    <w:ind w:left="36"/>
                    <w:jc w:val="both"/>
                    <w:rPr>
                      <w:rFonts w:eastAsia="Times New Roman"/>
                      <w:color w:val="000000"/>
                      <w:kern w:val="0"/>
                      <w:lang w:val="el-GR" w:eastAsia="el-GR"/>
                      <w14:ligatures w14:val="none"/>
                    </w:rPr>
                  </w:pPr>
                </w:p>
                <w:p w14:paraId="421FE3F3" w14:textId="52FAD8F8" w:rsidR="00F849D3" w:rsidRPr="004A3E3F" w:rsidRDefault="00F849D3" w:rsidP="00F849D3">
                  <w:pPr>
                    <w:pStyle w:val="NormalWeb"/>
                    <w:spacing w:line="360" w:lineRule="auto"/>
                    <w:jc w:val="both"/>
                    <w:rPr>
                      <w:rFonts w:ascii="Arial" w:eastAsiaTheme="minorHAnsi" w:hAnsi="Arial" w:cs="Arial"/>
                      <w:color w:val="000000"/>
                      <w:kern w:val="2"/>
                      <w14:ligatures w14:val="standardContextual"/>
                    </w:rPr>
                  </w:pPr>
                  <w:bookmarkStart w:id="9" w:name="_Hlk149815472"/>
                  <w:r>
                    <w:rPr>
                      <w:rFonts w:ascii="Arial" w:eastAsiaTheme="minorHAnsi" w:hAnsi="Arial" w:cs="Arial"/>
                      <w:color w:val="000000"/>
                      <w:kern w:val="2"/>
                      <w14:ligatures w14:val="standardContextual"/>
                    </w:rPr>
                    <w:t xml:space="preserve">(2). </w:t>
                  </w:r>
                  <w:r w:rsidRPr="004A3E3F">
                    <w:rPr>
                      <w:rFonts w:ascii="Arial" w:eastAsiaTheme="minorHAnsi" w:hAnsi="Arial" w:cs="Arial"/>
                      <w:color w:val="000000"/>
                      <w:kern w:val="2"/>
                      <w14:ligatures w14:val="standardContextual"/>
                    </w:rPr>
                    <w:t xml:space="preserve">Σε περίπτωση εκκαθάρισης </w:t>
                  </w:r>
                  <w:r>
                    <w:rPr>
                      <w:rFonts w:ascii="Arial" w:eastAsiaTheme="minorHAnsi" w:hAnsi="Arial" w:cs="Arial"/>
                      <w:color w:val="000000"/>
                      <w:kern w:val="2"/>
                      <w14:ligatures w14:val="standardContextual"/>
                    </w:rPr>
                    <w:t>ιδρύματος</w:t>
                  </w:r>
                  <w:r w:rsidRPr="004A3E3F">
                    <w:rPr>
                      <w:rFonts w:ascii="Arial" w:eastAsiaTheme="minorHAnsi" w:hAnsi="Arial" w:cs="Arial"/>
                      <w:color w:val="000000"/>
                      <w:kern w:val="2"/>
                      <w14:ligatures w14:val="standardContextual"/>
                    </w:rPr>
                    <w:t xml:space="preserve">, κάθε μέλος </w:t>
                  </w:r>
                  <w:r>
                    <w:rPr>
                      <w:rFonts w:ascii="Arial" w:eastAsiaTheme="minorHAnsi" w:hAnsi="Arial" w:cs="Arial"/>
                      <w:color w:val="000000"/>
                      <w:kern w:val="2"/>
                      <w14:ligatures w14:val="standardContextual"/>
                    </w:rPr>
                    <w:t xml:space="preserve">Διοικητικού Συμβουλίου, </w:t>
                  </w:r>
                  <w:r w:rsidRPr="004A3E3F">
                    <w:rPr>
                      <w:rFonts w:ascii="Arial" w:eastAsiaTheme="minorHAnsi" w:hAnsi="Arial" w:cs="Arial"/>
                      <w:color w:val="000000"/>
                      <w:kern w:val="2"/>
                      <w14:ligatures w14:val="standardContextual"/>
                    </w:rPr>
                    <w:t xml:space="preserve">νυν και πρώην ευθύνεται να συνεισφέρει στα περιουσιακά στοιχεία </w:t>
                  </w:r>
                  <w:r>
                    <w:rPr>
                      <w:rFonts w:ascii="Arial" w:eastAsiaTheme="minorHAnsi" w:hAnsi="Arial" w:cs="Arial"/>
                      <w:color w:val="000000"/>
                      <w:kern w:val="2"/>
                      <w14:ligatures w14:val="standardContextual"/>
                    </w:rPr>
                    <w:t>του ιδρύματος</w:t>
                  </w:r>
                  <w:r w:rsidRPr="004A3E3F">
                    <w:rPr>
                      <w:rFonts w:ascii="Arial" w:eastAsiaTheme="minorHAnsi" w:hAnsi="Arial" w:cs="Arial"/>
                      <w:color w:val="000000"/>
                      <w:kern w:val="2"/>
                      <w14:ligatures w14:val="standardContextual"/>
                    </w:rPr>
                    <w:t xml:space="preserve"> ποσό ικανοποιητικό για την πληρωμή των χρεών και υποχρεώσεων </w:t>
                  </w:r>
                  <w:r>
                    <w:rPr>
                      <w:rFonts w:ascii="Arial" w:eastAsiaTheme="minorHAnsi" w:hAnsi="Arial" w:cs="Arial"/>
                      <w:color w:val="000000"/>
                      <w:kern w:val="2"/>
                      <w14:ligatures w14:val="standardContextual"/>
                    </w:rPr>
                    <w:t>του</w:t>
                  </w:r>
                  <w:r w:rsidRPr="004A3E3F">
                    <w:rPr>
                      <w:rFonts w:ascii="Arial" w:eastAsiaTheme="minorHAnsi" w:hAnsi="Arial" w:cs="Arial"/>
                      <w:color w:val="000000"/>
                      <w:kern w:val="2"/>
                      <w14:ligatures w14:val="standardContextual"/>
                    </w:rPr>
                    <w:t>, και των εξόδων, τελών και δαπανών της εκκαθάρισης</w:t>
                  </w:r>
                  <w:r>
                    <w:rPr>
                      <w:rFonts w:ascii="Arial" w:eastAsiaTheme="minorHAnsi" w:hAnsi="Arial" w:cs="Arial"/>
                      <w:color w:val="000000"/>
                      <w:kern w:val="2"/>
                      <w14:ligatures w14:val="standardContextual"/>
                    </w:rPr>
                    <w:t>.</w:t>
                  </w:r>
                </w:p>
                <w:p w14:paraId="5C78AE61" w14:textId="77777777" w:rsidR="00F849D3" w:rsidRPr="004A3E3F" w:rsidRDefault="00F849D3" w:rsidP="00F849D3">
                  <w:pPr>
                    <w:pStyle w:val="indent1"/>
                    <w:spacing w:line="360" w:lineRule="auto"/>
                    <w:jc w:val="both"/>
                    <w:rPr>
                      <w:rFonts w:ascii="Arial" w:eastAsiaTheme="minorHAnsi" w:hAnsi="Arial" w:cs="Arial"/>
                      <w:color w:val="000000"/>
                      <w:kern w:val="2"/>
                      <w:lang w:val="el-GR" w:eastAsia="el-GR"/>
                      <w14:ligatures w14:val="standardContextual"/>
                    </w:rPr>
                  </w:pPr>
                  <w:r>
                    <w:rPr>
                      <w:rFonts w:ascii="Arial" w:eastAsiaTheme="minorHAnsi" w:hAnsi="Arial" w:cs="Arial"/>
                      <w:color w:val="000000"/>
                      <w:kern w:val="2"/>
                      <w:lang w:val="el-GR" w:eastAsia="el-GR"/>
                      <w14:ligatures w14:val="standardContextual"/>
                    </w:rPr>
                    <w:lastRenderedPageBreak/>
                    <w:t xml:space="preserve">Νοείται ότι </w:t>
                  </w:r>
                  <w:r w:rsidRPr="004A3E3F">
                    <w:rPr>
                      <w:rFonts w:ascii="Arial" w:eastAsiaTheme="minorHAnsi" w:hAnsi="Arial" w:cs="Arial"/>
                      <w:color w:val="000000"/>
                      <w:kern w:val="2"/>
                      <w:lang w:val="el-GR" w:eastAsia="el-GR"/>
                      <w14:ligatures w14:val="standardContextual"/>
                    </w:rPr>
                    <w:t xml:space="preserve">πρώην μέλος </w:t>
                  </w:r>
                  <w:r>
                    <w:rPr>
                      <w:rFonts w:ascii="Arial" w:eastAsiaTheme="minorHAnsi" w:hAnsi="Arial" w:cs="Arial"/>
                      <w:color w:val="000000"/>
                      <w:kern w:val="2"/>
                      <w:lang w:val="el-GR" w:eastAsia="el-GR"/>
                      <w14:ligatures w14:val="standardContextual"/>
                    </w:rPr>
                    <w:t xml:space="preserve">του Διοικητικού Συμβουλίου </w:t>
                  </w:r>
                  <w:r w:rsidRPr="004A3E3F">
                    <w:rPr>
                      <w:rFonts w:ascii="Arial" w:eastAsiaTheme="minorHAnsi" w:hAnsi="Arial" w:cs="Arial"/>
                      <w:color w:val="000000"/>
                      <w:kern w:val="2"/>
                      <w:lang w:val="el-GR" w:eastAsia="el-GR"/>
                      <w14:ligatures w14:val="standardContextual"/>
                    </w:rPr>
                    <w:t xml:space="preserve">δεν ευθύνεται να συνεισφέρει σχετικά με οποιοδήποτε χρέος ή ευθύνη </w:t>
                  </w:r>
                  <w:r>
                    <w:rPr>
                      <w:rFonts w:ascii="Arial" w:eastAsiaTheme="minorHAnsi" w:hAnsi="Arial" w:cs="Arial"/>
                      <w:color w:val="000000"/>
                      <w:kern w:val="2"/>
                      <w:lang w:val="el-GR" w:eastAsia="el-GR"/>
                      <w14:ligatures w14:val="standardContextual"/>
                    </w:rPr>
                    <w:t>του σωματείου</w:t>
                  </w:r>
                  <w:r w:rsidRPr="004A3E3F">
                    <w:rPr>
                      <w:rFonts w:ascii="Arial" w:eastAsiaTheme="minorHAnsi" w:hAnsi="Arial" w:cs="Arial"/>
                      <w:color w:val="000000"/>
                      <w:kern w:val="2"/>
                      <w:lang w:val="el-GR" w:eastAsia="el-GR"/>
                      <w14:ligatures w14:val="standardContextual"/>
                    </w:rPr>
                    <w:t xml:space="preserve"> που δημιουργήθηκε από τότε που έπαυσε να είναι μέλος</w:t>
                  </w:r>
                </w:p>
                <w:p w14:paraId="2620FDFF" w14:textId="06EDF4D5" w:rsidR="00F849D3" w:rsidRPr="00485D2B" w:rsidRDefault="00F849D3" w:rsidP="00F849D3">
                  <w:pPr>
                    <w:spacing w:line="360" w:lineRule="auto"/>
                    <w:ind w:left="36"/>
                    <w:jc w:val="both"/>
                    <w:rPr>
                      <w:color w:val="000000"/>
                      <w:lang w:val="el-GR" w:eastAsia="el-GR"/>
                    </w:rPr>
                  </w:pPr>
                  <w:r w:rsidRPr="00485D2B">
                    <w:rPr>
                      <w:color w:val="000000"/>
                      <w:lang w:val="el-GR" w:eastAsia="el-GR"/>
                    </w:rPr>
                    <w:t>(</w:t>
                  </w:r>
                  <w:r>
                    <w:rPr>
                      <w:color w:val="000000"/>
                      <w:lang w:val="el-GR" w:eastAsia="el-GR"/>
                    </w:rPr>
                    <w:t>3</w:t>
                  </w:r>
                  <w:r w:rsidRPr="00485D2B">
                    <w:rPr>
                      <w:color w:val="000000"/>
                      <w:lang w:val="el-GR" w:eastAsia="el-GR"/>
                    </w:rPr>
                    <w:t>) Η εκκαθάριση, εκτός εάν νόμος ή το καταστατικό ορίζει διαφορετικά ή εκτός εάν ο Έφορος αποφασίσε</w:t>
                  </w:r>
                  <w:r>
                    <w:rPr>
                      <w:color w:val="000000"/>
                      <w:lang w:val="el-GR" w:eastAsia="el-GR"/>
                    </w:rPr>
                    <w:t>ι</w:t>
                  </w:r>
                  <w:r w:rsidRPr="00485D2B">
                    <w:rPr>
                      <w:color w:val="000000"/>
                      <w:lang w:val="el-GR" w:eastAsia="el-GR"/>
                    </w:rPr>
                    <w:t xml:space="preserve"> διαφορετικά, γίνεται από </w:t>
                  </w:r>
                  <w:r>
                    <w:rPr>
                      <w:color w:val="000000"/>
                      <w:lang w:val="el-GR" w:eastAsia="el-GR"/>
                    </w:rPr>
                    <w:t>το</w:t>
                  </w:r>
                  <w:r w:rsidRPr="00485D2B">
                    <w:rPr>
                      <w:color w:val="000000"/>
                      <w:lang w:val="el-GR" w:eastAsia="el-GR"/>
                    </w:rPr>
                    <w:t xml:space="preserve"> διοικητικ</w:t>
                  </w:r>
                  <w:r>
                    <w:rPr>
                      <w:color w:val="000000"/>
                      <w:lang w:val="el-GR" w:eastAsia="el-GR"/>
                    </w:rPr>
                    <w:t>ό</w:t>
                  </w:r>
                  <w:r w:rsidRPr="00485D2B">
                    <w:rPr>
                      <w:color w:val="000000"/>
                      <w:lang w:val="el-GR" w:eastAsia="el-GR"/>
                    </w:rPr>
                    <w:t xml:space="preserve"> συμβούλιο </w:t>
                  </w:r>
                  <w:r>
                    <w:rPr>
                      <w:color w:val="000000"/>
                      <w:lang w:val="el-GR" w:eastAsia="el-GR"/>
                    </w:rPr>
                    <w:t xml:space="preserve">του </w:t>
                  </w:r>
                  <w:r w:rsidR="00A01344">
                    <w:rPr>
                      <w:color w:val="000000"/>
                      <w:lang w:val="el-GR" w:eastAsia="el-GR"/>
                    </w:rPr>
                    <w:t>ιδρύματος</w:t>
                  </w:r>
                  <w:r>
                    <w:rPr>
                      <w:color w:val="000000"/>
                      <w:lang w:val="el-GR" w:eastAsia="el-GR"/>
                    </w:rPr>
                    <w:t xml:space="preserve"> </w:t>
                  </w:r>
                  <w:r w:rsidRPr="00485D2B">
                    <w:rPr>
                      <w:color w:val="000000"/>
                      <w:lang w:val="el-GR" w:eastAsia="el-GR"/>
                    </w:rPr>
                    <w:t>και, σε περίπτωση κατά την οποία δεν υπάρχει διοικητικό συμβούλιο, διορίζονται ένας ή περισσότεροι εκκαθαριστές από το Δικαστήριο.</w:t>
                  </w:r>
                </w:p>
                <w:p w14:paraId="5ABCF6ED" w14:textId="77777777" w:rsidR="00F849D3" w:rsidRDefault="00F849D3" w:rsidP="00F849D3">
                  <w:pPr>
                    <w:spacing w:line="360" w:lineRule="auto"/>
                    <w:ind w:left="36"/>
                    <w:jc w:val="both"/>
                    <w:rPr>
                      <w:color w:val="000000"/>
                      <w:lang w:val="el-GR" w:eastAsia="el-GR"/>
                    </w:rPr>
                  </w:pPr>
                </w:p>
                <w:p w14:paraId="1E59D364" w14:textId="77777777" w:rsidR="00F849D3" w:rsidRPr="00485D2B" w:rsidRDefault="00F849D3" w:rsidP="00F849D3">
                  <w:pPr>
                    <w:spacing w:line="360" w:lineRule="auto"/>
                    <w:ind w:left="36"/>
                    <w:jc w:val="both"/>
                    <w:rPr>
                      <w:color w:val="000000"/>
                      <w:lang w:val="el-GR" w:eastAsia="el-GR"/>
                    </w:rPr>
                  </w:pPr>
                  <w:r w:rsidRPr="00485D2B">
                    <w:rPr>
                      <w:color w:val="000000"/>
                      <w:lang w:val="el-GR" w:eastAsia="el-GR"/>
                    </w:rPr>
                    <w:t xml:space="preserve">Νοείται ότι, σε περίπτωση που το διοικητικό συμβούλιο απαρτίζεται από λιγότερα άτομα από αυτά που προνοεί το καταστατικό λόγω κένωσης θέσεων, τότε η ανάθεση </w:t>
                  </w:r>
                  <w:r>
                    <w:rPr>
                      <w:color w:val="000000"/>
                      <w:lang w:val="el-GR" w:eastAsia="el-GR"/>
                    </w:rPr>
                    <w:t xml:space="preserve">μπορεί να γίνει στο διοικητικό συμβούλιο </w:t>
                  </w:r>
                  <w:r w:rsidRPr="00485D2B">
                    <w:rPr>
                      <w:color w:val="000000"/>
                      <w:lang w:val="el-GR" w:eastAsia="el-GR"/>
                    </w:rPr>
                    <w:t>μόνο αν ο αριθμός των μελών που παραμένει ξεπερνά τον ελάχιστο αριθμό που προνοείται από το καταστατικό για να θεωρείται ότι υπάρχει απαρτία.</w:t>
                  </w:r>
                </w:p>
                <w:p w14:paraId="770F6F61" w14:textId="77777777" w:rsidR="00F849D3" w:rsidRPr="00485D2B" w:rsidRDefault="00F849D3" w:rsidP="00F849D3">
                  <w:pPr>
                    <w:spacing w:line="360" w:lineRule="auto"/>
                    <w:ind w:left="36"/>
                    <w:jc w:val="both"/>
                    <w:rPr>
                      <w:color w:val="000000"/>
                      <w:lang w:val="el-GR" w:eastAsia="el-GR"/>
                    </w:rPr>
                  </w:pPr>
                </w:p>
                <w:p w14:paraId="2630C417" w14:textId="7B7954E1" w:rsidR="00F849D3" w:rsidRPr="00485D2B" w:rsidRDefault="00F849D3" w:rsidP="00F849D3">
                  <w:pPr>
                    <w:spacing w:line="360" w:lineRule="auto"/>
                    <w:ind w:left="36"/>
                    <w:jc w:val="both"/>
                    <w:rPr>
                      <w:color w:val="000000"/>
                      <w:lang w:val="el-GR" w:eastAsia="el-GR"/>
                    </w:rPr>
                  </w:pPr>
                  <w:r w:rsidRPr="00485D2B">
                    <w:rPr>
                      <w:color w:val="000000"/>
                      <w:lang w:val="el-GR" w:eastAsia="el-GR"/>
                    </w:rPr>
                    <w:t xml:space="preserve">Νοείται περαιτέρω ότι, σε περίπτωση που δεν διορίζεται ως εκκαθαριστής </w:t>
                  </w:r>
                  <w:r>
                    <w:rPr>
                      <w:color w:val="000000"/>
                      <w:lang w:val="el-GR" w:eastAsia="el-GR"/>
                    </w:rPr>
                    <w:t>το</w:t>
                  </w:r>
                  <w:r w:rsidRPr="00485D2B">
                    <w:rPr>
                      <w:color w:val="000000"/>
                      <w:lang w:val="el-GR" w:eastAsia="el-GR"/>
                    </w:rPr>
                    <w:t xml:space="preserve"> διοικητικ</w:t>
                  </w:r>
                  <w:r>
                    <w:rPr>
                      <w:color w:val="000000"/>
                      <w:lang w:val="el-GR" w:eastAsia="el-GR"/>
                    </w:rPr>
                    <w:t>ό</w:t>
                  </w:r>
                  <w:r w:rsidRPr="00485D2B">
                    <w:rPr>
                      <w:color w:val="000000"/>
                      <w:lang w:val="el-GR" w:eastAsia="el-GR"/>
                    </w:rPr>
                    <w:t xml:space="preserve"> συμβούλιο</w:t>
                  </w:r>
                  <w:r>
                    <w:rPr>
                      <w:color w:val="000000"/>
                      <w:lang w:val="el-GR" w:eastAsia="el-GR"/>
                    </w:rPr>
                    <w:t>, ή μέρος αυτού,</w:t>
                  </w:r>
                  <w:r w:rsidRPr="00485D2B">
                    <w:rPr>
                      <w:color w:val="000000"/>
                      <w:lang w:val="el-GR" w:eastAsia="el-GR"/>
                    </w:rPr>
                    <w:t xml:space="preserve"> τότε ως εκκαθαριστής μπορεί να διοριστεί σύμβουλος αφερεγγυότητας αδειοδοτηµένος δυνάµει του περί Συμβούλων Αφερεγγυότητας Νόμου ο οποίος αποζημιώνεται από το ενεργητικό του σωματείου, ιδρύματος.</w:t>
                  </w:r>
                </w:p>
                <w:bookmarkEnd w:id="9"/>
                <w:p w14:paraId="6B27D3B0" w14:textId="77777777" w:rsidR="00F849D3" w:rsidRDefault="00F849D3" w:rsidP="00F849D3">
                  <w:pPr>
                    <w:spacing w:line="360" w:lineRule="auto"/>
                    <w:jc w:val="both"/>
                    <w:rPr>
                      <w:color w:val="000000"/>
                      <w:lang w:val="el-GR" w:eastAsia="el-GR"/>
                    </w:rPr>
                  </w:pPr>
                </w:p>
                <w:p w14:paraId="71F0F36E" w14:textId="41F670A9" w:rsidR="00F849D3" w:rsidRDefault="00F849D3" w:rsidP="00F849D3">
                  <w:pPr>
                    <w:spacing w:line="360" w:lineRule="auto"/>
                    <w:ind w:left="36"/>
                    <w:jc w:val="both"/>
                    <w:rPr>
                      <w:color w:val="000000"/>
                      <w:lang w:val="el-GR" w:eastAsia="el-GR"/>
                    </w:rPr>
                  </w:pPr>
                  <w:bookmarkStart w:id="10" w:name="_Hlk149815505"/>
                  <w:r w:rsidRPr="00485D2B">
                    <w:rPr>
                      <w:color w:val="000000"/>
                      <w:lang w:val="el-GR" w:eastAsia="el-GR"/>
                    </w:rPr>
                    <w:t>Νοείται έτι περαιτέρω, ότι καμία αποζημίωση δεν οφείλεται στον εκκαθαριστή, όταν είναι μέλος του διοικητικό συμβουλίου.</w:t>
                  </w:r>
                </w:p>
                <w:bookmarkEnd w:id="10"/>
                <w:p w14:paraId="43B7C3C3" w14:textId="77777777" w:rsidR="00F849D3" w:rsidRDefault="00F849D3" w:rsidP="00F849D3">
                  <w:pPr>
                    <w:spacing w:line="360" w:lineRule="auto"/>
                    <w:ind w:left="36"/>
                    <w:jc w:val="both"/>
                    <w:rPr>
                      <w:color w:val="000000"/>
                      <w:lang w:val="el-GR" w:eastAsia="el-GR"/>
                    </w:rPr>
                  </w:pPr>
                </w:p>
                <w:p w14:paraId="7B699C38" w14:textId="695750B0" w:rsidR="00F849D3" w:rsidRDefault="00F849D3" w:rsidP="00F849D3">
                  <w:pPr>
                    <w:spacing w:line="360" w:lineRule="auto"/>
                    <w:ind w:left="36"/>
                    <w:jc w:val="both"/>
                    <w:rPr>
                      <w:color w:val="000000"/>
                      <w:lang w:val="el-GR" w:eastAsia="el-GR"/>
                    </w:rPr>
                  </w:pPr>
                  <w:bookmarkStart w:id="11" w:name="_Hlk149815520"/>
                  <w:r w:rsidRPr="00485D2B">
                    <w:rPr>
                      <w:color w:val="000000"/>
                      <w:lang w:val="el-GR" w:eastAsia="el-GR"/>
                    </w:rPr>
                    <w:t>(</w:t>
                  </w:r>
                  <w:r w:rsidR="00C94241">
                    <w:rPr>
                      <w:color w:val="000000"/>
                      <w:lang w:val="el-GR" w:eastAsia="el-GR"/>
                    </w:rPr>
                    <w:t>4</w:t>
                  </w:r>
                  <w:r w:rsidRPr="00485D2B">
                    <w:rPr>
                      <w:color w:val="000000"/>
                      <w:lang w:val="el-GR" w:eastAsia="el-GR"/>
                    </w:rPr>
                    <w:t xml:space="preserve">)  </w:t>
                  </w:r>
                  <w:r>
                    <w:rPr>
                      <w:color w:val="000000"/>
                      <w:lang w:val="el-GR" w:eastAsia="el-GR"/>
                    </w:rPr>
                    <w:t>Ιδρύματα</w:t>
                  </w:r>
                  <w:r w:rsidRPr="00485D2B">
                    <w:rPr>
                      <w:color w:val="000000"/>
                      <w:lang w:val="el-GR" w:eastAsia="el-GR"/>
                    </w:rPr>
                    <w:t xml:space="preserve"> τα οποία τελούν υπό καθεστώς εκκαθάρισης, επί ποινή ακυρότητας των αποφάσεών τους </w:t>
                  </w:r>
                  <w:r>
                    <w:rPr>
                      <w:color w:val="000000"/>
                      <w:lang w:val="el-GR" w:eastAsia="el-GR"/>
                    </w:rPr>
                    <w:t>χάνουν</w:t>
                  </w:r>
                  <w:r w:rsidRPr="00485D2B">
                    <w:rPr>
                      <w:color w:val="000000"/>
                      <w:lang w:val="el-GR" w:eastAsia="el-GR"/>
                    </w:rPr>
                    <w:t xml:space="preserve"> το δικαίωμα άσκησης κάθε δραστηριότητας που αναφέρεται στο καταστατικό </w:t>
                  </w:r>
                  <w:r w:rsidRPr="00485D2B">
                    <w:rPr>
                      <w:color w:val="000000"/>
                      <w:lang w:val="el-GR" w:eastAsia="el-GR"/>
                    </w:rPr>
                    <w:lastRenderedPageBreak/>
                    <w:t>τους, περιλαμβανομένου του δικαιώματος του συμβάλλεσθαι και της αποξένωσης οιασδήποτε περιουσίας, με εξαίρεση τις δραστηριότητες που σχετίζονται με την εκκαθάρισή τους, ενώ τα διοικητικά τους συμβούλια οφείλουν να ενημερώνουν κάθε τρίτον</w:t>
                  </w:r>
                  <w:bookmarkEnd w:id="11"/>
                  <w:r w:rsidRPr="00485D2B">
                    <w:rPr>
                      <w:color w:val="000000"/>
                      <w:lang w:val="el-GR" w:eastAsia="el-GR"/>
                    </w:rPr>
                    <w:t xml:space="preserve"> </w:t>
                  </w:r>
                  <w:bookmarkStart w:id="12" w:name="_Hlk149815541"/>
                  <w:r w:rsidRPr="00485D2B">
                    <w:rPr>
                      <w:color w:val="000000"/>
                      <w:lang w:val="el-GR" w:eastAsia="el-GR"/>
                    </w:rPr>
                    <w:t>ενδιαφερόμενο ή/και συμβαλλόμενο για την υπό εξέλιξη διαδικασία εκκαθάρισης»</w:t>
                  </w:r>
                </w:p>
                <w:p w14:paraId="1D9AFA4B" w14:textId="77777777" w:rsidR="00F849D3" w:rsidRDefault="00F849D3" w:rsidP="00F849D3">
                  <w:pPr>
                    <w:spacing w:line="360" w:lineRule="auto"/>
                    <w:ind w:left="36"/>
                    <w:jc w:val="both"/>
                    <w:rPr>
                      <w:color w:val="000000"/>
                      <w:lang w:val="el-GR" w:eastAsia="el-GR"/>
                    </w:rPr>
                  </w:pPr>
                </w:p>
                <w:p w14:paraId="5D80E317" w14:textId="2A387E08" w:rsidR="00F849D3" w:rsidRDefault="00F849D3" w:rsidP="00F849D3">
                  <w:pPr>
                    <w:spacing w:line="360" w:lineRule="auto"/>
                    <w:ind w:left="36"/>
                    <w:jc w:val="both"/>
                    <w:rPr>
                      <w:color w:val="000000"/>
                      <w:lang w:val="el-GR" w:eastAsia="el-GR"/>
                    </w:rPr>
                  </w:pPr>
                  <w:r>
                    <w:rPr>
                      <w:color w:val="000000"/>
                      <w:lang w:val="el-GR" w:eastAsia="el-GR"/>
                    </w:rPr>
                    <w:t>(</w:t>
                  </w:r>
                  <w:r w:rsidR="00C94241">
                    <w:rPr>
                      <w:color w:val="000000"/>
                      <w:lang w:val="el-GR" w:eastAsia="el-GR"/>
                    </w:rPr>
                    <w:t>5</w:t>
                  </w:r>
                  <w:r>
                    <w:rPr>
                      <w:color w:val="000000"/>
                      <w:lang w:val="el-GR" w:eastAsia="el-GR"/>
                    </w:rPr>
                    <w:t>) Με την ολοκλήρωση της εκκαθάρισης το ίδρυμα διαλύεται και διαγράφεται από το μητρώο και η διαγραφή του δημοσιεύεται στην επίσημη εφημερίδα της δημοκρατίας.</w:t>
                  </w:r>
                </w:p>
                <w:p w14:paraId="6665B6DD" w14:textId="77777777" w:rsidR="00EA38D8" w:rsidRDefault="00EA38D8" w:rsidP="00EA38D8">
                  <w:pPr>
                    <w:pStyle w:val="ListParagraph"/>
                    <w:spacing w:line="360" w:lineRule="auto"/>
                    <w:ind w:left="0"/>
                    <w:jc w:val="both"/>
                    <w:rPr>
                      <w:rFonts w:ascii="Arial" w:hAnsi="Arial" w:cs="Arial"/>
                      <w:highlight w:val="yellow"/>
                      <w:lang w:eastAsia="en-US"/>
                    </w:rPr>
                  </w:pPr>
                </w:p>
                <w:p w14:paraId="334017F1" w14:textId="37298131" w:rsidR="00EA38D8" w:rsidRPr="00EA38D8" w:rsidRDefault="00EA38D8" w:rsidP="00EA38D8">
                  <w:pPr>
                    <w:pStyle w:val="ListParagraph"/>
                    <w:spacing w:line="360" w:lineRule="auto"/>
                    <w:ind w:left="0"/>
                    <w:jc w:val="both"/>
                    <w:rPr>
                      <w:rFonts w:ascii="Arial" w:hAnsi="Arial" w:cs="Arial"/>
                      <w:lang w:eastAsia="en-US"/>
                    </w:rPr>
                  </w:pPr>
                  <w:r w:rsidRPr="00EA38D8">
                    <w:rPr>
                      <w:rFonts w:ascii="Arial" w:hAnsi="Arial" w:cs="Arial"/>
                      <w:lang w:eastAsia="en-US"/>
                    </w:rPr>
                    <w:t>Νοείται ότι η καθ’ οιονδήποτε τρόπο ένταξης του ιδρύματος σε καθεστώς διάλυσης, ή εκκαθάρισης ή η καθ’ οιονδήποτε τρόπο διαγραφή του ιδρύματος, σημειώνονται στο Μητρώο παραπλεύρως της εγγραφής με τις λέξεις «Υπό διάλυση», «Υπό εκκαθάρισης» και «Διαγράφηκε»</w:t>
                  </w:r>
                </w:p>
                <w:p w14:paraId="3CE335EB" w14:textId="77777777" w:rsidR="00EA38D8" w:rsidRPr="00EA38D8" w:rsidRDefault="00EA38D8" w:rsidP="00EA38D8">
                  <w:pPr>
                    <w:spacing w:line="360" w:lineRule="auto"/>
                    <w:jc w:val="both"/>
                    <w:rPr>
                      <w:lang w:val="el-GR"/>
                    </w:rPr>
                  </w:pPr>
                </w:p>
                <w:p w14:paraId="73984924" w14:textId="77777777" w:rsidR="00EA38D8" w:rsidRPr="00EA38D8" w:rsidRDefault="00EA38D8" w:rsidP="00EA38D8">
                  <w:pPr>
                    <w:spacing w:line="360" w:lineRule="auto"/>
                    <w:jc w:val="both"/>
                    <w:rPr>
                      <w:lang w:val="el-GR"/>
                    </w:rPr>
                  </w:pPr>
                  <w:r w:rsidRPr="00EA38D8">
                    <w:rPr>
                      <w:lang w:val="el-GR"/>
                    </w:rPr>
                    <w:t>Νοείται ότι στην περίπτωση που το ίδρυμα βρίσκεται σε κατάσταση «εκκαθάρισης» τότε στο μητρώο σημειώνονται τα ονόματα των εκκαθαριστών</w:t>
                  </w:r>
                </w:p>
                <w:p w14:paraId="21A8F15E" w14:textId="77777777" w:rsidR="00EA38D8" w:rsidRPr="00EA38D8" w:rsidRDefault="00EA38D8" w:rsidP="00EA38D8">
                  <w:pPr>
                    <w:spacing w:line="360" w:lineRule="auto"/>
                    <w:jc w:val="both"/>
                    <w:rPr>
                      <w:lang w:val="el-GR"/>
                    </w:rPr>
                  </w:pPr>
                </w:p>
                <w:p w14:paraId="33C9BFFC" w14:textId="22DA0D5C" w:rsidR="008C446E" w:rsidRDefault="008C446E" w:rsidP="008C446E">
                  <w:pPr>
                    <w:spacing w:line="360" w:lineRule="auto"/>
                    <w:ind w:left="36"/>
                    <w:jc w:val="both"/>
                    <w:rPr>
                      <w:color w:val="000000"/>
                      <w:lang w:val="el-GR" w:eastAsia="el-GR"/>
                    </w:rPr>
                  </w:pPr>
                  <w:r w:rsidRPr="00EA38D8">
                    <w:rPr>
                      <w:color w:val="000000"/>
                      <w:lang w:val="el-GR" w:eastAsia="el-GR"/>
                    </w:rPr>
                    <w:t xml:space="preserve">Νοείται ότι ο Έφορος τηρεί τα στοιχεία που αφορούν ίδρυμα που έχει διαγραφεί σε ξεχωριστό </w:t>
                  </w:r>
                  <w:r w:rsidR="00825F0C" w:rsidRPr="00EA38D8">
                    <w:rPr>
                      <w:color w:val="000000"/>
                      <w:lang w:val="el-GR" w:eastAsia="el-GR"/>
                    </w:rPr>
                    <w:t>μητρώο</w:t>
                  </w:r>
                  <w:r w:rsidR="000B7E31" w:rsidRPr="00EA38D8">
                    <w:rPr>
                      <w:color w:val="000000"/>
                      <w:lang w:val="el-GR" w:eastAsia="el-GR"/>
                    </w:rPr>
                    <w:t>, το οποίο θα ονομάζεται «Μητρώο Διαγραφέντων Ιδρυμάτων»</w:t>
                  </w:r>
                  <w:r w:rsidRPr="00EA38D8">
                    <w:rPr>
                      <w:color w:val="000000"/>
                      <w:lang w:val="el-GR" w:eastAsia="el-GR"/>
                    </w:rPr>
                    <w:t>.</w:t>
                  </w:r>
                </w:p>
                <w:bookmarkEnd w:id="12"/>
                <w:p w14:paraId="5681800E" w14:textId="77777777" w:rsidR="00F849D3" w:rsidRDefault="00F849D3" w:rsidP="008C446E">
                  <w:pPr>
                    <w:spacing w:line="360" w:lineRule="auto"/>
                    <w:ind w:left="36"/>
                    <w:jc w:val="both"/>
                    <w:rPr>
                      <w:color w:val="000000"/>
                      <w:lang w:val="el-GR" w:eastAsia="el-GR"/>
                    </w:rPr>
                  </w:pPr>
                </w:p>
                <w:p w14:paraId="2FBA7422" w14:textId="77777777" w:rsidR="00F849D3" w:rsidRPr="00485D2B" w:rsidRDefault="00F849D3" w:rsidP="008C446E">
                  <w:pPr>
                    <w:spacing w:line="360" w:lineRule="auto"/>
                    <w:ind w:left="36"/>
                    <w:jc w:val="both"/>
                    <w:rPr>
                      <w:rFonts w:eastAsia="Times New Roman"/>
                      <w:color w:val="000000"/>
                      <w:kern w:val="0"/>
                      <w:lang w:val="el-GR" w:eastAsia="el-GR"/>
                      <w14:ligatures w14:val="none"/>
                    </w:rPr>
                  </w:pPr>
                </w:p>
                <w:p w14:paraId="3FEB5134" w14:textId="617AB2D0" w:rsidR="00C63D3D" w:rsidRPr="00886A57" w:rsidRDefault="00C63D3D" w:rsidP="00C63D3D">
                  <w:pPr>
                    <w:spacing w:line="360" w:lineRule="auto"/>
                    <w:jc w:val="both"/>
                    <w:rPr>
                      <w:color w:val="000000"/>
                      <w:lang w:val="el-GR" w:eastAsia="el-GR"/>
                    </w:rPr>
                  </w:pPr>
                </w:p>
              </w:tc>
              <w:tc>
                <w:tcPr>
                  <w:tcW w:w="12474" w:type="dxa"/>
                  <w:gridSpan w:val="2"/>
                </w:tcPr>
                <w:p w14:paraId="44EF92B6" w14:textId="77777777" w:rsidR="00FC23D6" w:rsidRPr="00886A57" w:rsidRDefault="00FC23D6" w:rsidP="00FC23D6">
                  <w:pPr>
                    <w:spacing w:line="360" w:lineRule="auto"/>
                    <w:jc w:val="both"/>
                    <w:rPr>
                      <w:color w:val="000000"/>
                      <w:lang w:val="el-GR" w:eastAsia="el-GR"/>
                    </w:rPr>
                  </w:pPr>
                  <w:r w:rsidRPr="00886A57">
                    <w:rPr>
                      <w:color w:val="000000"/>
                      <w:lang w:val="el-GR" w:eastAsia="el-GR"/>
                    </w:rPr>
                    <w:lastRenderedPageBreak/>
                    <w:t xml:space="preserve">δραστηριότητες </w:t>
                  </w:r>
                  <w:r w:rsidRPr="00886A57">
                    <w:rPr>
                      <w:b/>
                      <w:bCs/>
                      <w:color w:val="000000"/>
                      <w:lang w:val="el-GR" w:eastAsia="el-GR"/>
                    </w:rPr>
                    <w:t>παροχής υπηρεσιών προνοίας, περιλαμβανομένης της παροχής υπηρεσιών</w:t>
                  </w:r>
                  <w:r w:rsidRPr="00886A57">
                    <w:rPr>
                      <w:color w:val="000000"/>
                      <w:lang w:val="el-GR" w:eastAsia="el-GR"/>
                    </w:rPr>
                    <w:t xml:space="preserve"> ανακούφισης μέσω της λειτουργίας γηροκομείων, παιδοκομικών σταθμών και </w:t>
                  </w:r>
                  <w:r w:rsidRPr="00886A57">
                    <w:rPr>
                      <w:b/>
                      <w:bCs/>
                      <w:color w:val="000000"/>
                      <w:lang w:val="el-GR" w:eastAsia="el-GR"/>
                    </w:rPr>
                    <w:t>άλλων μονάδων</w:t>
                  </w:r>
                  <w:r w:rsidRPr="00886A57">
                    <w:rPr>
                      <w:color w:val="000000"/>
                      <w:lang w:val="el-GR" w:eastAsia="el-GR"/>
                    </w:rPr>
                    <w:t xml:space="preserve"> ανακούφισης και φροντίδας∙ </w:t>
                  </w:r>
                </w:p>
                <w:p w14:paraId="4170E031" w14:textId="77777777" w:rsidR="00FC23D6" w:rsidRPr="00886A57" w:rsidRDefault="00FC23D6" w:rsidP="00FC23D6">
                  <w:pPr>
                    <w:rPr>
                      <w:lang w:val="el-GR"/>
                    </w:rPr>
                  </w:pPr>
                </w:p>
              </w:tc>
            </w:tr>
            <w:tr w:rsidR="002B5FF6" w:rsidRPr="002D594C" w14:paraId="12A3400D" w14:textId="77777777" w:rsidTr="00F96B74">
              <w:tc>
                <w:tcPr>
                  <w:tcW w:w="1985" w:type="dxa"/>
                </w:tcPr>
                <w:p w14:paraId="269FD838" w14:textId="6F9939EB" w:rsidR="002B5FF6" w:rsidRPr="009D6CEB" w:rsidRDefault="002B5FF6" w:rsidP="007521C4">
                  <w:pPr>
                    <w:spacing w:line="360" w:lineRule="auto"/>
                    <w:jc w:val="both"/>
                    <w:rPr>
                      <w:rFonts w:eastAsia="Times New Roman"/>
                      <w:kern w:val="0"/>
                      <w:lang w:val="el-GR" w:eastAsia="en-GB"/>
                      <w14:ligatures w14:val="none"/>
                    </w:rPr>
                  </w:pPr>
                  <w:r>
                    <w:rPr>
                      <w:rFonts w:eastAsia="Times New Roman"/>
                      <w:kern w:val="0"/>
                      <w:lang w:val="el-GR" w:eastAsia="en-GB"/>
                      <w14:ligatures w14:val="none"/>
                    </w:rPr>
                    <w:lastRenderedPageBreak/>
                    <w:t>Τροποποίηση του άρθρου 44</w:t>
                  </w:r>
                </w:p>
              </w:tc>
              <w:tc>
                <w:tcPr>
                  <w:tcW w:w="851" w:type="dxa"/>
                </w:tcPr>
                <w:p w14:paraId="5D36A972" w14:textId="65DFE97B" w:rsidR="002B5FF6" w:rsidRDefault="002B5FF6" w:rsidP="007521C4">
                  <w:pPr>
                    <w:spacing w:after="60"/>
                    <w:ind w:left="40"/>
                    <w:rPr>
                      <w:color w:val="000000"/>
                      <w:lang w:val="el-GR" w:eastAsia="el-GR"/>
                    </w:rPr>
                  </w:pPr>
                  <w:r>
                    <w:rPr>
                      <w:color w:val="000000"/>
                      <w:lang w:val="el-GR" w:eastAsia="el-GR"/>
                    </w:rPr>
                    <w:t>15.</w:t>
                  </w:r>
                </w:p>
              </w:tc>
              <w:tc>
                <w:tcPr>
                  <w:tcW w:w="7087" w:type="dxa"/>
                </w:tcPr>
                <w:p w14:paraId="150F50BC" w14:textId="55E76842" w:rsidR="002B5FF6" w:rsidRDefault="002B5FF6" w:rsidP="007521C4">
                  <w:pPr>
                    <w:spacing w:line="360" w:lineRule="auto"/>
                    <w:jc w:val="both"/>
                    <w:rPr>
                      <w:color w:val="000000"/>
                      <w:lang w:val="el-GR" w:eastAsia="el-GR"/>
                    </w:rPr>
                  </w:pPr>
                  <w:r>
                    <w:rPr>
                      <w:color w:val="000000"/>
                      <w:lang w:val="el-GR" w:eastAsia="el-GR"/>
                    </w:rPr>
                    <w:t>Το εδάφιο (1) του άρθρου (44) τροποποιείται με την αντικατάσταση της λέξης Πέντε (5) στην πρώτη πρόταση με την λέξη Τρία (3).</w:t>
                  </w:r>
                </w:p>
              </w:tc>
              <w:tc>
                <w:tcPr>
                  <w:tcW w:w="12474" w:type="dxa"/>
                  <w:gridSpan w:val="2"/>
                </w:tcPr>
                <w:p w14:paraId="0798F95E" w14:textId="77777777" w:rsidR="002B5FF6" w:rsidRPr="00886A57" w:rsidRDefault="002B5FF6" w:rsidP="007521C4">
                  <w:pPr>
                    <w:spacing w:line="360" w:lineRule="auto"/>
                    <w:jc w:val="both"/>
                    <w:rPr>
                      <w:color w:val="000000"/>
                      <w:lang w:val="el-GR" w:eastAsia="el-GR"/>
                    </w:rPr>
                  </w:pPr>
                </w:p>
              </w:tc>
            </w:tr>
            <w:tr w:rsidR="007521C4" w:rsidRPr="002D594C" w14:paraId="77A345ED" w14:textId="77777777" w:rsidTr="00F96B74">
              <w:tc>
                <w:tcPr>
                  <w:tcW w:w="1985" w:type="dxa"/>
                </w:tcPr>
                <w:p w14:paraId="395F1A91" w14:textId="5C4DFB92" w:rsidR="007521C4" w:rsidRDefault="007521C4" w:rsidP="007521C4">
                  <w:pPr>
                    <w:spacing w:line="360" w:lineRule="auto"/>
                    <w:jc w:val="both"/>
                    <w:rPr>
                      <w:rFonts w:eastAsia="Calibri"/>
                      <w:kern w:val="0"/>
                      <w:lang w:val="el-GR"/>
                      <w14:ligatures w14:val="none"/>
                    </w:rPr>
                  </w:pPr>
                  <w:r w:rsidRPr="009D6CEB">
                    <w:rPr>
                      <w:rFonts w:eastAsia="Times New Roman"/>
                      <w:kern w:val="0"/>
                      <w:lang w:val="el-GR" w:eastAsia="en-GB"/>
                      <w14:ligatures w14:val="none"/>
                    </w:rPr>
                    <w:lastRenderedPageBreak/>
                    <w:t>Προσθήκη του νέου άρθρου 4</w:t>
                  </w:r>
                  <w:r>
                    <w:rPr>
                      <w:rFonts w:eastAsia="Times New Roman"/>
                      <w:kern w:val="0"/>
                      <w:lang w:val="el-GR" w:eastAsia="en-GB"/>
                      <w14:ligatures w14:val="none"/>
                    </w:rPr>
                    <w:t>6</w:t>
                  </w:r>
                  <w:r w:rsidRPr="009D6CEB">
                    <w:rPr>
                      <w:rFonts w:eastAsia="Times New Roman"/>
                      <w:kern w:val="0"/>
                      <w:lang w:val="el-GR" w:eastAsia="en-GB"/>
                      <w14:ligatures w14:val="none"/>
                    </w:rPr>
                    <w:t>Α στο</w:t>
                  </w:r>
                  <w:r>
                    <w:rPr>
                      <w:rFonts w:eastAsia="Times New Roman"/>
                      <w:kern w:val="0"/>
                      <w:lang w:val="el-GR" w:eastAsia="en-GB"/>
                      <w14:ligatures w14:val="none"/>
                    </w:rPr>
                    <w:t>ν</w:t>
                  </w:r>
                  <w:r w:rsidRPr="009D6CEB">
                    <w:rPr>
                      <w:rFonts w:eastAsia="Times New Roman"/>
                      <w:kern w:val="0"/>
                      <w:lang w:val="el-GR" w:eastAsia="en-GB"/>
                      <w14:ligatures w14:val="none"/>
                    </w:rPr>
                    <w:t xml:space="preserve"> βασικό νόμο.</w:t>
                  </w:r>
                </w:p>
              </w:tc>
              <w:tc>
                <w:tcPr>
                  <w:tcW w:w="851" w:type="dxa"/>
                </w:tcPr>
                <w:p w14:paraId="2601F524" w14:textId="0BCB8B5E" w:rsidR="007521C4" w:rsidRPr="007521C4" w:rsidRDefault="00C94241" w:rsidP="007521C4">
                  <w:pPr>
                    <w:spacing w:after="60"/>
                    <w:ind w:left="40"/>
                    <w:rPr>
                      <w:color w:val="000000"/>
                      <w:lang w:val="el-GR" w:eastAsia="el-GR"/>
                    </w:rPr>
                  </w:pPr>
                  <w:r>
                    <w:rPr>
                      <w:color w:val="000000"/>
                      <w:lang w:val="el-GR" w:eastAsia="el-GR"/>
                    </w:rPr>
                    <w:t>1</w:t>
                  </w:r>
                  <w:r w:rsidR="002B5FF6">
                    <w:rPr>
                      <w:color w:val="000000"/>
                      <w:lang w:val="el-GR" w:eastAsia="el-GR"/>
                    </w:rPr>
                    <w:t>6</w:t>
                  </w:r>
                  <w:r>
                    <w:rPr>
                      <w:color w:val="000000"/>
                      <w:lang w:val="el-GR" w:eastAsia="el-GR"/>
                    </w:rPr>
                    <w:t>.</w:t>
                  </w:r>
                </w:p>
                <w:p w14:paraId="3A29EF26" w14:textId="77777777" w:rsidR="007521C4" w:rsidRDefault="007521C4" w:rsidP="007521C4">
                  <w:pPr>
                    <w:spacing w:after="60"/>
                    <w:ind w:left="40"/>
                    <w:rPr>
                      <w:color w:val="000000"/>
                      <w:lang w:eastAsia="el-GR"/>
                    </w:rPr>
                  </w:pPr>
                </w:p>
                <w:p w14:paraId="3C0E910B" w14:textId="77777777" w:rsidR="00EA38D8" w:rsidRDefault="00EA38D8" w:rsidP="007521C4">
                  <w:pPr>
                    <w:spacing w:after="60"/>
                    <w:ind w:left="40"/>
                    <w:rPr>
                      <w:color w:val="000000"/>
                      <w:lang w:eastAsia="el-GR"/>
                    </w:rPr>
                  </w:pPr>
                </w:p>
                <w:p w14:paraId="0ED96FD0" w14:textId="77777777" w:rsidR="007521C4" w:rsidRDefault="007521C4" w:rsidP="007521C4">
                  <w:pPr>
                    <w:spacing w:after="60"/>
                    <w:ind w:left="40"/>
                    <w:rPr>
                      <w:color w:val="000000"/>
                      <w:lang w:eastAsia="el-GR"/>
                    </w:rPr>
                  </w:pPr>
                </w:p>
                <w:p w14:paraId="7B64D7FA" w14:textId="7311D9B2" w:rsidR="007521C4" w:rsidRPr="004774A4" w:rsidRDefault="007521C4" w:rsidP="007521C4">
                  <w:pPr>
                    <w:spacing w:after="60"/>
                    <w:ind w:left="40"/>
                    <w:rPr>
                      <w:color w:val="000000"/>
                      <w:lang w:eastAsia="el-GR"/>
                    </w:rPr>
                  </w:pPr>
                  <w:r w:rsidRPr="004774A4">
                    <w:rPr>
                      <w:color w:val="000000"/>
                      <w:lang w:eastAsia="el-GR"/>
                    </w:rPr>
                    <w:t>«Εκκαθαριστής».</w:t>
                  </w:r>
                </w:p>
                <w:p w14:paraId="108B1009" w14:textId="76054923" w:rsidR="007521C4" w:rsidRDefault="007521C4" w:rsidP="007521C4">
                  <w:pPr>
                    <w:spacing w:line="360" w:lineRule="auto"/>
                    <w:jc w:val="both"/>
                    <w:rPr>
                      <w:rFonts w:eastAsia="Calibri"/>
                      <w:kern w:val="0"/>
                      <w:lang w:val="el-GR"/>
                      <w14:ligatures w14:val="none"/>
                    </w:rPr>
                  </w:pPr>
                </w:p>
              </w:tc>
              <w:tc>
                <w:tcPr>
                  <w:tcW w:w="7087" w:type="dxa"/>
                </w:tcPr>
                <w:p w14:paraId="5FFBC9AF" w14:textId="6A4D9D49" w:rsidR="007521C4" w:rsidRDefault="007521C4" w:rsidP="007521C4">
                  <w:pPr>
                    <w:spacing w:line="360" w:lineRule="auto"/>
                    <w:jc w:val="both"/>
                    <w:rPr>
                      <w:color w:val="000000"/>
                      <w:lang w:val="el-GR" w:eastAsia="el-GR"/>
                    </w:rPr>
                  </w:pPr>
                  <w:r>
                    <w:rPr>
                      <w:color w:val="000000"/>
                      <w:lang w:val="el-GR" w:eastAsia="el-GR"/>
                    </w:rPr>
                    <w:t>Ο βασικός Νόμος τροποποιείται με την προσθήκη αμέσως μετά το  άρθρο 46 του ακόλουθου νέου άρθρου 46Α</w:t>
                  </w:r>
                </w:p>
                <w:p w14:paraId="7D8F5CA8" w14:textId="77777777" w:rsidR="007521C4" w:rsidRDefault="007521C4" w:rsidP="007521C4">
                  <w:pPr>
                    <w:spacing w:line="360" w:lineRule="auto"/>
                    <w:jc w:val="both"/>
                    <w:rPr>
                      <w:color w:val="000000"/>
                      <w:lang w:val="el-GR" w:eastAsia="el-GR"/>
                    </w:rPr>
                  </w:pPr>
                </w:p>
                <w:p w14:paraId="66BE8F53" w14:textId="5304858C" w:rsidR="007521C4" w:rsidRPr="009D6CEB" w:rsidRDefault="007521C4" w:rsidP="007521C4">
                  <w:pPr>
                    <w:spacing w:line="360" w:lineRule="auto"/>
                    <w:jc w:val="both"/>
                    <w:rPr>
                      <w:color w:val="000000"/>
                      <w:lang w:val="el-GR" w:eastAsia="el-GR"/>
                    </w:rPr>
                  </w:pPr>
                  <w:r w:rsidRPr="009D6CEB">
                    <w:rPr>
                      <w:color w:val="000000"/>
                      <w:lang w:val="el-GR" w:eastAsia="el-GR"/>
                    </w:rPr>
                    <w:t>«4</w:t>
                  </w:r>
                  <w:r>
                    <w:rPr>
                      <w:color w:val="000000"/>
                      <w:lang w:val="el-GR" w:eastAsia="el-GR"/>
                    </w:rPr>
                    <w:t>6</w:t>
                  </w:r>
                  <w:r w:rsidRPr="009D6CEB">
                    <w:rPr>
                      <w:color w:val="000000"/>
                      <w:lang w:val="el-GR" w:eastAsia="el-GR"/>
                    </w:rPr>
                    <w:t xml:space="preserve">Α.-(1) </w:t>
                  </w:r>
                  <w:r w:rsidRPr="004774A4">
                    <w:rPr>
                      <w:color w:val="000000"/>
                      <w:lang w:eastAsia="el-GR"/>
                    </w:rPr>
                    <w:t>O</w:t>
                  </w:r>
                  <w:r w:rsidRPr="009D6CEB">
                    <w:rPr>
                      <w:color w:val="000000"/>
                      <w:lang w:val="el-GR" w:eastAsia="el-GR"/>
                    </w:rPr>
                    <w:t xml:space="preserve"> εκκαθαριστής</w:t>
                  </w:r>
                  <w:r w:rsidR="00EA38D8">
                    <w:rPr>
                      <w:color w:val="000000"/>
                      <w:lang w:val="el-GR" w:eastAsia="el-GR"/>
                    </w:rPr>
                    <w:t xml:space="preserve"> σωματείου ή ιδρύματος ή Ομοσπονδίας ή Ένωσης, </w:t>
                  </w:r>
                  <w:r w:rsidRPr="009D6CEB">
                    <w:rPr>
                      <w:color w:val="000000"/>
                      <w:lang w:val="el-GR" w:eastAsia="el-GR"/>
                    </w:rPr>
                    <w:t xml:space="preserve"> με το διορισμό του λαμβάνει τον έλεγχο και την φύλαξη του ενεργητικού του σωματείου, ιδρύματος, ομοσπονδίας και/ή ένωσης.</w:t>
                  </w:r>
                </w:p>
                <w:p w14:paraId="378D4695" w14:textId="77777777" w:rsidR="007521C4" w:rsidRPr="009D6CEB" w:rsidRDefault="007521C4" w:rsidP="007521C4">
                  <w:pPr>
                    <w:spacing w:line="360" w:lineRule="auto"/>
                    <w:jc w:val="both"/>
                    <w:rPr>
                      <w:color w:val="000000"/>
                      <w:lang w:val="el-GR" w:eastAsia="el-GR"/>
                    </w:rPr>
                  </w:pPr>
                  <w:r w:rsidRPr="009D6CEB">
                    <w:rPr>
                      <w:color w:val="000000"/>
                      <w:lang w:val="el-GR" w:eastAsia="el-GR"/>
                    </w:rPr>
                    <w:t xml:space="preserve"> </w:t>
                  </w:r>
                </w:p>
                <w:p w14:paraId="41D99D64" w14:textId="77777777" w:rsidR="007521C4" w:rsidRPr="009D6CEB" w:rsidRDefault="007521C4" w:rsidP="007521C4">
                  <w:pPr>
                    <w:spacing w:line="360" w:lineRule="auto"/>
                    <w:jc w:val="both"/>
                    <w:rPr>
                      <w:color w:val="000000"/>
                      <w:lang w:val="el-GR" w:eastAsia="el-GR"/>
                    </w:rPr>
                  </w:pPr>
                  <w:r w:rsidRPr="009D6CEB">
                    <w:rPr>
                      <w:color w:val="000000"/>
                      <w:lang w:val="el-GR" w:eastAsia="el-GR"/>
                    </w:rPr>
                    <w:t>(2)  Ο εκκαθαριστής υπέχει θέση υπεύθυνου διοίκησης του σωματείου, ιδρύματος, ομοσπονδίας ή/και ένωσης και η εξουσία του περιορίζεται στις ανάγκες της εκκαθάρισης.</w:t>
                  </w:r>
                </w:p>
                <w:p w14:paraId="5477E84F" w14:textId="77777777" w:rsidR="007521C4" w:rsidRPr="009D6CEB" w:rsidRDefault="007521C4" w:rsidP="007521C4">
                  <w:pPr>
                    <w:spacing w:line="360" w:lineRule="auto"/>
                    <w:jc w:val="both"/>
                    <w:rPr>
                      <w:color w:val="000000"/>
                      <w:lang w:val="el-GR" w:eastAsia="el-GR"/>
                    </w:rPr>
                  </w:pPr>
                </w:p>
                <w:p w14:paraId="1717F685" w14:textId="77777777" w:rsidR="007521C4" w:rsidRPr="009D6CEB" w:rsidRDefault="007521C4" w:rsidP="007521C4">
                  <w:pPr>
                    <w:spacing w:line="360" w:lineRule="auto"/>
                    <w:jc w:val="both"/>
                    <w:rPr>
                      <w:color w:val="000000"/>
                      <w:lang w:val="el-GR" w:eastAsia="el-GR"/>
                    </w:rPr>
                  </w:pPr>
                  <w:r w:rsidRPr="009D6CEB">
                    <w:rPr>
                      <w:color w:val="000000"/>
                      <w:lang w:val="el-GR" w:eastAsia="el-GR"/>
                    </w:rPr>
                    <w:t>(3) Ο εκκαθαριστής ευθύνεται και καταβάλει αποζημίωση για κάθε παράβαση των υποχρεώσεών του λόγω δικής του υπαιτιότητας και, σε περίπτωση περισσότερων του ενός εκκαθαριστών, ο κάθε ένας από αυτούς ευθύνεται εις ολόκληρον.</w:t>
                  </w:r>
                </w:p>
                <w:p w14:paraId="0D58FB4D" w14:textId="77777777" w:rsidR="007521C4" w:rsidRPr="009D6CEB" w:rsidRDefault="007521C4" w:rsidP="007521C4">
                  <w:pPr>
                    <w:spacing w:line="360" w:lineRule="auto"/>
                    <w:jc w:val="both"/>
                    <w:rPr>
                      <w:color w:val="000000"/>
                      <w:lang w:val="el-GR" w:eastAsia="el-GR"/>
                    </w:rPr>
                  </w:pPr>
                </w:p>
                <w:p w14:paraId="29AD682E" w14:textId="77777777" w:rsidR="007521C4" w:rsidRPr="009D6CEB" w:rsidRDefault="007521C4" w:rsidP="007521C4">
                  <w:pPr>
                    <w:spacing w:line="360" w:lineRule="auto"/>
                    <w:jc w:val="both"/>
                    <w:rPr>
                      <w:color w:val="000000"/>
                      <w:lang w:val="el-GR" w:eastAsia="el-GR"/>
                    </w:rPr>
                  </w:pPr>
                  <w:r w:rsidRPr="009D6CEB">
                    <w:rPr>
                      <w:color w:val="000000"/>
                      <w:lang w:val="el-GR" w:eastAsia="el-GR"/>
                    </w:rPr>
                    <w:t xml:space="preserve">(4) Ο εκκαθαριστής δύναται να διατάξει, να εγείρει ή υπερασπίσει µε την επίσημή του ιδιότητα οποιαδήποτε αγωγή ή άλλη νομική διαδικασία που σχετίζεται µε την ιδιοκτησία του ενεργητικού του σωματείου, ιδρύματος, ομοσπονδίας και/ή ένωσης.   </w:t>
                  </w:r>
                </w:p>
                <w:p w14:paraId="7C8270D1" w14:textId="77777777" w:rsidR="007521C4" w:rsidRPr="009D6CEB" w:rsidRDefault="007521C4" w:rsidP="007521C4">
                  <w:pPr>
                    <w:spacing w:line="360" w:lineRule="auto"/>
                    <w:jc w:val="both"/>
                    <w:rPr>
                      <w:color w:val="000000"/>
                      <w:lang w:val="el-GR" w:eastAsia="el-GR"/>
                    </w:rPr>
                  </w:pPr>
                </w:p>
                <w:p w14:paraId="332F0666" w14:textId="1FB2E0CA" w:rsidR="007521C4" w:rsidRPr="009D6CEB" w:rsidRDefault="007521C4" w:rsidP="007521C4">
                  <w:pPr>
                    <w:spacing w:line="360" w:lineRule="auto"/>
                    <w:jc w:val="both"/>
                    <w:rPr>
                      <w:color w:val="000000"/>
                      <w:lang w:val="el-GR" w:eastAsia="el-GR"/>
                    </w:rPr>
                  </w:pPr>
                  <w:r w:rsidRPr="009D6CEB">
                    <w:rPr>
                      <w:color w:val="000000"/>
                      <w:lang w:val="el-GR" w:eastAsia="el-GR"/>
                    </w:rPr>
                    <w:t>(5) Ο εκκαθαριστής με στόχο την ολοκλήρωση της εκκαθάρισης δύναται κατά την διακριτική του ευχέρεια να</w:t>
                  </w:r>
                  <w:r w:rsidR="00DE7CF7">
                    <w:rPr>
                      <w:color w:val="000000"/>
                      <w:lang w:val="el-GR" w:eastAsia="el-GR"/>
                    </w:rPr>
                    <w:t>:</w:t>
                  </w:r>
                  <w:r w:rsidRPr="009D6CEB">
                    <w:rPr>
                      <w:color w:val="000000"/>
                      <w:lang w:val="el-GR" w:eastAsia="el-GR"/>
                    </w:rPr>
                    <w:t xml:space="preserve"> -</w:t>
                  </w:r>
                </w:p>
                <w:p w14:paraId="2E15564A" w14:textId="02CCCE67" w:rsidR="007521C4" w:rsidRPr="009D6CEB" w:rsidRDefault="007521C4" w:rsidP="007521C4">
                  <w:pPr>
                    <w:spacing w:line="360" w:lineRule="auto"/>
                    <w:jc w:val="both"/>
                    <w:rPr>
                      <w:color w:val="000000"/>
                      <w:lang w:val="el-GR" w:eastAsia="el-GR"/>
                    </w:rPr>
                  </w:pPr>
                  <w:r w:rsidRPr="009D6CEB">
                    <w:rPr>
                      <w:color w:val="000000"/>
                      <w:lang w:val="el-GR" w:eastAsia="el-GR"/>
                    </w:rPr>
                    <w:t>(α)</w:t>
                  </w:r>
                  <w:r w:rsidRPr="009D6CEB">
                    <w:rPr>
                      <w:color w:val="000000"/>
                      <w:lang w:val="el-GR" w:eastAsia="el-GR"/>
                    </w:rPr>
                    <w:tab/>
                    <w:t>διορίζει δικηγόρο, εκτιμητή ή άλλο εμπειρογνώμονα</w:t>
                  </w:r>
                  <w:r w:rsidR="00DE7CF7">
                    <w:rPr>
                      <w:color w:val="000000"/>
                      <w:lang w:val="el-GR" w:eastAsia="el-GR"/>
                    </w:rPr>
                    <w:t>.</w:t>
                  </w:r>
                  <w:r w:rsidRPr="009D6CEB">
                    <w:rPr>
                      <w:color w:val="000000"/>
                      <w:lang w:val="el-GR" w:eastAsia="el-GR"/>
                    </w:rPr>
                    <w:t xml:space="preserve"> για να τον συνδράμει στην εκτέλεση των καθηκόντων του, </w:t>
                  </w:r>
                </w:p>
                <w:p w14:paraId="039C298E" w14:textId="796D37E6" w:rsidR="007521C4" w:rsidRPr="009D6CEB" w:rsidRDefault="007521C4" w:rsidP="007521C4">
                  <w:pPr>
                    <w:spacing w:line="360" w:lineRule="auto"/>
                    <w:jc w:val="both"/>
                    <w:rPr>
                      <w:color w:val="000000"/>
                      <w:lang w:val="el-GR" w:eastAsia="el-GR"/>
                    </w:rPr>
                  </w:pPr>
                  <w:r w:rsidRPr="009D6CEB">
                    <w:rPr>
                      <w:color w:val="000000"/>
                      <w:lang w:val="el-GR" w:eastAsia="el-GR"/>
                    </w:rPr>
                    <w:t>(β)</w:t>
                  </w:r>
                  <w:r w:rsidRPr="009D6CEB">
                    <w:rPr>
                      <w:color w:val="000000"/>
                      <w:lang w:val="el-GR" w:eastAsia="el-GR"/>
                    </w:rPr>
                    <w:tab/>
                    <w:t xml:space="preserve">αποκτά πρόσβαση και να μελετά όλα τα λογιστικά βιβλία </w:t>
                  </w:r>
                  <w:r w:rsidR="00C352BD">
                    <w:rPr>
                      <w:color w:val="000000"/>
                      <w:lang w:val="el-GR" w:eastAsia="el-GR"/>
                    </w:rPr>
                    <w:t xml:space="preserve">και αρχεία </w:t>
                  </w:r>
                  <w:r w:rsidRPr="009D6CEB">
                    <w:rPr>
                      <w:color w:val="000000"/>
                      <w:lang w:val="el-GR" w:eastAsia="el-GR"/>
                    </w:rPr>
                    <w:t>του σωματεί</w:t>
                  </w:r>
                  <w:r w:rsidR="00C352BD">
                    <w:rPr>
                      <w:color w:val="000000"/>
                      <w:lang w:val="el-GR" w:eastAsia="el-GR"/>
                    </w:rPr>
                    <w:t>ου</w:t>
                  </w:r>
                  <w:r w:rsidR="008C446E">
                    <w:rPr>
                      <w:color w:val="000000"/>
                      <w:lang w:val="el-GR" w:eastAsia="el-GR"/>
                    </w:rPr>
                    <w:t xml:space="preserve">, ιδρύματος </w:t>
                  </w:r>
                  <w:r w:rsidR="001C4537">
                    <w:rPr>
                      <w:color w:val="000000"/>
                      <w:lang w:val="el-GR" w:eastAsia="el-GR"/>
                    </w:rPr>
                    <w:t>ο</w:t>
                  </w:r>
                  <w:r w:rsidR="008C446E">
                    <w:rPr>
                      <w:color w:val="000000"/>
                      <w:lang w:val="el-GR" w:eastAsia="el-GR"/>
                    </w:rPr>
                    <w:t xml:space="preserve">μοσπονδίας ή </w:t>
                  </w:r>
                  <w:r w:rsidR="001C4537">
                    <w:rPr>
                      <w:color w:val="000000"/>
                      <w:lang w:val="el-GR" w:eastAsia="el-GR"/>
                    </w:rPr>
                    <w:t>έ</w:t>
                  </w:r>
                  <w:r w:rsidR="008C446E">
                    <w:rPr>
                      <w:color w:val="000000"/>
                      <w:lang w:val="el-GR" w:eastAsia="el-GR"/>
                    </w:rPr>
                    <w:t>νωσης</w:t>
                  </w:r>
                  <w:r w:rsidRPr="009D6CEB">
                    <w:rPr>
                      <w:color w:val="000000"/>
                      <w:lang w:val="el-GR" w:eastAsia="el-GR"/>
                    </w:rPr>
                    <w:t xml:space="preserve">, να εξασφαλίσει όλο το ιστορικό συναλλαγών από πρώην και νυν μέλη του διοικητικού συμβουλίου και να μελετήσει όλα τα παραστατικά και συμφωνίες και άλλα στοιχεία που θα τον </w:t>
                  </w:r>
                  <w:r w:rsidRPr="009D6CEB">
                    <w:rPr>
                      <w:color w:val="000000"/>
                      <w:lang w:val="el-GR" w:eastAsia="el-GR"/>
                    </w:rPr>
                    <w:lastRenderedPageBreak/>
                    <w:t>βοηθήσουν να εντοπίσει όλες τις οφειλές από και προς το σωματείο, το ίδρυμα, την ομοσπονδία και/ή ένωση που δεν έχουν δηλωθεί</w:t>
                  </w:r>
                </w:p>
                <w:p w14:paraId="18F2E9CE" w14:textId="77777777" w:rsidR="007521C4" w:rsidRPr="009D6CEB" w:rsidRDefault="007521C4" w:rsidP="007521C4">
                  <w:pPr>
                    <w:spacing w:line="360" w:lineRule="auto"/>
                    <w:jc w:val="both"/>
                    <w:rPr>
                      <w:color w:val="000000"/>
                      <w:lang w:val="el-GR" w:eastAsia="el-GR"/>
                    </w:rPr>
                  </w:pPr>
                  <w:r w:rsidRPr="009D6CEB">
                    <w:rPr>
                      <w:color w:val="000000"/>
                      <w:lang w:val="el-GR" w:eastAsia="el-GR"/>
                    </w:rPr>
                    <w:t>(γ)</w:t>
                  </w:r>
                  <w:r w:rsidRPr="009D6CEB">
                    <w:rPr>
                      <w:color w:val="000000"/>
                      <w:lang w:val="el-GR" w:eastAsia="el-GR"/>
                    </w:rPr>
                    <w:tab/>
                    <w:t>καταβάλει στο ακέραιο πληρωμές πιστωτών,</w:t>
                  </w:r>
                </w:p>
                <w:p w14:paraId="3A0046AC" w14:textId="77777777" w:rsidR="007521C4" w:rsidRPr="009D6CEB" w:rsidRDefault="007521C4" w:rsidP="007521C4">
                  <w:pPr>
                    <w:spacing w:line="360" w:lineRule="auto"/>
                    <w:jc w:val="both"/>
                    <w:rPr>
                      <w:color w:val="000000"/>
                      <w:lang w:val="el-GR" w:eastAsia="el-GR"/>
                    </w:rPr>
                  </w:pPr>
                  <w:r w:rsidRPr="009D6CEB">
                    <w:rPr>
                      <w:color w:val="000000"/>
                      <w:lang w:val="el-GR" w:eastAsia="el-GR"/>
                    </w:rPr>
                    <w:t>(δ)</w:t>
                  </w:r>
                  <w:r w:rsidRPr="009D6CEB">
                    <w:rPr>
                      <w:color w:val="000000"/>
                      <w:lang w:val="el-GR" w:eastAsia="el-GR"/>
                    </w:rPr>
                    <w:tab/>
                    <w:t>διενεργεί οποιοδήποτε συμβιβασμό ή διευθέτηση µε τους πιστωτές και/ή πρόσωπα που ισχυρίζονται ότι είναι πιστωτές και/ή που έχουν ή που ισχυρίζονται ότι έχουν οποιαδήποτε απαίτηση, παρούσα ή μελλοντική, βέβαιη ή ενδεχόμενη, εξακριβωμένη ή εκφρασμένη µόνο µε αξίωση αποζημίωσης, εναντίον του σωματείου, ιδρύματος, ομοσπονδίας ή/και ένωσης ή σύμφωνα µε τις οποίες το σωματείο, ίδρυμα, ομοσπονδία ή/και ένωση δυνατό να καταστούν υπεύθυνα,</w:t>
                  </w:r>
                </w:p>
                <w:p w14:paraId="37A40F39" w14:textId="77777777" w:rsidR="007521C4" w:rsidRPr="009D6CEB" w:rsidRDefault="007521C4" w:rsidP="007521C4">
                  <w:pPr>
                    <w:spacing w:line="360" w:lineRule="auto"/>
                    <w:jc w:val="both"/>
                    <w:rPr>
                      <w:color w:val="000000"/>
                      <w:lang w:val="el-GR" w:eastAsia="el-GR"/>
                    </w:rPr>
                  </w:pPr>
                  <w:r w:rsidRPr="009D6CEB">
                    <w:rPr>
                      <w:color w:val="000000"/>
                      <w:lang w:val="el-GR" w:eastAsia="el-GR"/>
                    </w:rPr>
                    <w:t>(ε)</w:t>
                  </w:r>
                  <w:r w:rsidRPr="009D6CEB">
                    <w:rPr>
                      <w:color w:val="000000"/>
                      <w:lang w:val="el-GR" w:eastAsia="el-GR"/>
                    </w:rPr>
                    <w:tab/>
                    <w:t xml:space="preserve">διενεργεί όλες τις πράξεις και υπογράφει στο όνομα και για λογαριασμό του σωματείου, ιδρύματος, ομοσπονδίας ή/και ένωσης όλα τα συμβόλαια, αποδείξεις και άλλα έγγραφα και για το σκοπό αυτό δύναται να χρησιμοποιεί, όταν αυτό είναι αναγκαίο, τη σφραγίδα του σωματείου, ιδρύματος, ομοσπονδίας ή/και ένωσης, </w:t>
                  </w:r>
                </w:p>
                <w:p w14:paraId="2BE8D646" w14:textId="77777777" w:rsidR="007521C4" w:rsidRPr="009D6CEB" w:rsidRDefault="007521C4" w:rsidP="007521C4">
                  <w:pPr>
                    <w:spacing w:line="360" w:lineRule="auto"/>
                    <w:jc w:val="both"/>
                    <w:rPr>
                      <w:color w:val="000000"/>
                      <w:lang w:val="el-GR" w:eastAsia="el-GR"/>
                    </w:rPr>
                  </w:pPr>
                  <w:r w:rsidRPr="009D6CEB">
                    <w:rPr>
                      <w:color w:val="000000"/>
                      <w:lang w:val="el-GR" w:eastAsia="el-GR"/>
                    </w:rPr>
                    <w:t>(στ)</w:t>
                  </w:r>
                  <w:r w:rsidRPr="009D6CEB">
                    <w:rPr>
                      <w:color w:val="000000"/>
                      <w:lang w:val="el-GR" w:eastAsia="el-GR"/>
                    </w:rPr>
                    <w:tab/>
                    <w:t>προχωρεί σε κάθε ενέργεια που δυνατό να είναι αναγκαία για την εκκαθάριση των υποθέσεων του σωματείου, ιδρύματος, ομοσπονδίας ή/και ένωσης.</w:t>
                  </w:r>
                </w:p>
                <w:p w14:paraId="1E7109BB" w14:textId="77777777" w:rsidR="007521C4" w:rsidRPr="009D6CEB" w:rsidRDefault="007521C4" w:rsidP="007521C4">
                  <w:pPr>
                    <w:spacing w:line="360" w:lineRule="auto"/>
                    <w:jc w:val="both"/>
                    <w:rPr>
                      <w:color w:val="000000"/>
                      <w:lang w:val="el-GR" w:eastAsia="el-GR"/>
                    </w:rPr>
                  </w:pPr>
                </w:p>
                <w:p w14:paraId="718F1DA7" w14:textId="1CBB6CE3" w:rsidR="007521C4" w:rsidRPr="009D6CEB" w:rsidRDefault="007521C4" w:rsidP="007521C4">
                  <w:pPr>
                    <w:spacing w:line="360" w:lineRule="auto"/>
                    <w:jc w:val="both"/>
                    <w:rPr>
                      <w:color w:val="000000"/>
                      <w:lang w:val="el-GR" w:eastAsia="el-GR"/>
                    </w:rPr>
                  </w:pPr>
                  <w:r w:rsidRPr="009D6CEB">
                    <w:rPr>
                      <w:color w:val="000000"/>
                      <w:lang w:val="el-GR" w:eastAsia="el-GR"/>
                    </w:rPr>
                    <w:t xml:space="preserve">(6) Σε περίπτωση που για να υπάρξει εξόφληση χρεών του σωματείου, ιδρύματος, ομοσπονδίας και/ή ένωσης απαιτείται η πώληση ακίνητης περιουσίας τότε ο εκκαθαριστής αποτείνεται στο δικαστήριο, αφού ενημερώσει προηγουμένως τον  Έφορο, υποβάλλοντας εκτίμηση της ακίνητης περιουσίας από εκτιμητή καθώς και άλλα στοιχεία που πιθανόν να ζητηθούν από το Δικαστήριο και το Δικαστήριο εγκρίνει ή απορρίπτει το αίτημα.  </w:t>
                  </w:r>
                </w:p>
                <w:p w14:paraId="1A717DE4" w14:textId="77777777" w:rsidR="007521C4" w:rsidRPr="009D6CEB" w:rsidRDefault="007521C4" w:rsidP="007521C4">
                  <w:pPr>
                    <w:spacing w:line="360" w:lineRule="auto"/>
                    <w:jc w:val="both"/>
                    <w:rPr>
                      <w:color w:val="000000"/>
                      <w:lang w:val="el-GR" w:eastAsia="el-GR"/>
                    </w:rPr>
                  </w:pPr>
                </w:p>
                <w:p w14:paraId="0EF74ECD" w14:textId="77777777" w:rsidR="007521C4" w:rsidRPr="009D6CEB" w:rsidRDefault="007521C4" w:rsidP="007521C4">
                  <w:pPr>
                    <w:spacing w:line="360" w:lineRule="auto"/>
                    <w:jc w:val="both"/>
                    <w:rPr>
                      <w:color w:val="000000"/>
                      <w:lang w:val="el-GR" w:eastAsia="el-GR"/>
                    </w:rPr>
                  </w:pPr>
                  <w:r w:rsidRPr="009D6CEB">
                    <w:rPr>
                      <w:color w:val="000000"/>
                      <w:lang w:val="el-GR" w:eastAsia="el-GR"/>
                    </w:rPr>
                    <w:lastRenderedPageBreak/>
                    <w:t>(7) Ο εκκαθαριστής καταθέτει άμεσα όσα χρηματικά ποσά  εισπράττει κατά την εκκαθάριση, σε αδειοδοτημένο να λειτουργεί  στη Δημοκρατία τραπεζικό ίδρυμα.</w:t>
                  </w:r>
                </w:p>
                <w:p w14:paraId="4096C013" w14:textId="77777777" w:rsidR="007521C4" w:rsidRPr="009D6CEB" w:rsidRDefault="007521C4" w:rsidP="007521C4">
                  <w:pPr>
                    <w:spacing w:line="360" w:lineRule="auto"/>
                    <w:jc w:val="both"/>
                    <w:rPr>
                      <w:color w:val="000000"/>
                      <w:lang w:val="el-GR" w:eastAsia="el-GR"/>
                    </w:rPr>
                  </w:pPr>
                </w:p>
                <w:p w14:paraId="72537C2E" w14:textId="2A37427C" w:rsidR="007521C4" w:rsidRPr="009D6CEB" w:rsidRDefault="007521C4" w:rsidP="007521C4">
                  <w:pPr>
                    <w:spacing w:line="360" w:lineRule="auto"/>
                    <w:jc w:val="both"/>
                    <w:rPr>
                      <w:color w:val="000000"/>
                      <w:lang w:val="el-GR" w:eastAsia="el-GR"/>
                    </w:rPr>
                  </w:pPr>
                  <w:r w:rsidRPr="009D6CEB">
                    <w:rPr>
                      <w:color w:val="000000"/>
                      <w:lang w:val="el-GR" w:eastAsia="el-GR"/>
                    </w:rPr>
                    <w:t>(8) Ο  Έφορος δύναται να απαιτήσει σε οποιαδήποτε φάση της εκκαθάρισης στοιχεία από τον εκκαθαριστή και αυτός οφείλει να τα προσκομίσει.</w:t>
                  </w:r>
                </w:p>
                <w:p w14:paraId="07CFE467" w14:textId="77777777" w:rsidR="007521C4" w:rsidRPr="009D6CEB" w:rsidRDefault="007521C4" w:rsidP="007521C4">
                  <w:pPr>
                    <w:spacing w:line="360" w:lineRule="auto"/>
                    <w:jc w:val="both"/>
                    <w:rPr>
                      <w:color w:val="000000"/>
                      <w:lang w:val="el-GR" w:eastAsia="el-GR"/>
                    </w:rPr>
                  </w:pPr>
                </w:p>
                <w:p w14:paraId="4D7A0847" w14:textId="638F4A15" w:rsidR="007521C4" w:rsidRPr="009D6CEB" w:rsidRDefault="007521C4" w:rsidP="007521C4">
                  <w:pPr>
                    <w:spacing w:line="360" w:lineRule="auto"/>
                    <w:jc w:val="both"/>
                    <w:rPr>
                      <w:color w:val="000000"/>
                      <w:lang w:val="el-GR" w:eastAsia="el-GR"/>
                    </w:rPr>
                  </w:pPr>
                  <w:r w:rsidRPr="009D6CEB">
                    <w:rPr>
                      <w:color w:val="000000"/>
                      <w:lang w:val="el-GR" w:eastAsia="el-GR"/>
                    </w:rPr>
                    <w:t>(9) Σε περίπτωση που ο  Έφορος διαπιστώσει ότι ο εκκαθαριστής δεν ενεργεί καλή τη πίστη ή δεν ανταποκρίνεται στα καθήκοντα του εκκαθαριστή τότε δύναται να  αποταθεί στο Δικαστήριο για να ζητήσει παύση του διορισμού αυτού και διορισμό νέου προσώπου ως εκκαθαριστή.</w:t>
                  </w:r>
                </w:p>
                <w:p w14:paraId="5D9C62DC" w14:textId="77777777" w:rsidR="007521C4" w:rsidRPr="009D6CEB" w:rsidRDefault="007521C4" w:rsidP="007521C4">
                  <w:pPr>
                    <w:spacing w:line="360" w:lineRule="auto"/>
                    <w:jc w:val="both"/>
                    <w:rPr>
                      <w:color w:val="000000"/>
                      <w:lang w:val="el-GR" w:eastAsia="el-GR"/>
                    </w:rPr>
                  </w:pPr>
                </w:p>
                <w:p w14:paraId="53896E4F" w14:textId="77777777" w:rsidR="007521C4" w:rsidRDefault="007521C4" w:rsidP="007521C4">
                  <w:pPr>
                    <w:spacing w:line="360" w:lineRule="auto"/>
                    <w:jc w:val="both"/>
                    <w:rPr>
                      <w:color w:val="000000"/>
                      <w:lang w:val="el-GR" w:eastAsia="el-GR"/>
                    </w:rPr>
                  </w:pPr>
                  <w:r w:rsidRPr="009D6CEB">
                    <w:rPr>
                      <w:color w:val="000000"/>
                      <w:lang w:val="el-GR" w:eastAsia="el-GR"/>
                    </w:rPr>
                    <w:t>(10) Το αργότερο εντός δύο εβδομάδων από τον διορισμό του ο εκκαθαριστής ανακοινώνει σε δύο τουλάχιστον ημερήσιες εφημερίδες την έναρξη της εκκαθάρισης δίνοντας τα στοιχεία του σωματείου, ιδρύματος, ομοσπονδίας και/ή ένωσης και τα στοιχεία του τελευταίου εν ενεργεία διοικητικού συμβουλίου, με τρόπο που ρυθμίζεται τέτοια κοινοποίηση στοιχείων σύμφωνα με τον παρόντα Νόμο και κανονισμούς:</w:t>
                  </w:r>
                </w:p>
                <w:p w14:paraId="1B6DE0E9" w14:textId="77777777" w:rsidR="008C446E" w:rsidRPr="009D6CEB" w:rsidRDefault="008C446E" w:rsidP="007521C4">
                  <w:pPr>
                    <w:spacing w:line="360" w:lineRule="auto"/>
                    <w:jc w:val="both"/>
                    <w:rPr>
                      <w:color w:val="000000"/>
                      <w:lang w:val="el-GR" w:eastAsia="el-GR"/>
                    </w:rPr>
                  </w:pPr>
                </w:p>
                <w:p w14:paraId="5A59A51D" w14:textId="77777777" w:rsidR="007521C4" w:rsidRPr="009D6CEB" w:rsidRDefault="007521C4" w:rsidP="007521C4">
                  <w:pPr>
                    <w:spacing w:line="360" w:lineRule="auto"/>
                    <w:jc w:val="both"/>
                    <w:rPr>
                      <w:color w:val="000000"/>
                      <w:lang w:val="el-GR" w:eastAsia="el-GR"/>
                    </w:rPr>
                  </w:pPr>
                  <w:r w:rsidRPr="009D6CEB">
                    <w:rPr>
                      <w:color w:val="000000"/>
                      <w:lang w:val="el-GR" w:eastAsia="el-GR"/>
                    </w:rPr>
                    <w:t>Νοείται ότι στην ανακοίνωση καλούνται πρόσωπα τα οποία οφείλουν ή στα οποία οφείλονται περιουσιακά στοιχεία από το σωματείο, ίδρυμα, ομοσπονδία και/ή ένωση να υποβάλουν τεκμήρια των απαιτήσεων τους προς τον εκκαθαριστή.</w:t>
                  </w:r>
                </w:p>
                <w:p w14:paraId="3C203043" w14:textId="77777777" w:rsidR="007521C4" w:rsidRPr="009D6CEB" w:rsidRDefault="007521C4" w:rsidP="007521C4">
                  <w:pPr>
                    <w:spacing w:line="360" w:lineRule="auto"/>
                    <w:jc w:val="both"/>
                    <w:rPr>
                      <w:color w:val="000000"/>
                      <w:lang w:val="el-GR" w:eastAsia="el-GR"/>
                    </w:rPr>
                  </w:pPr>
                </w:p>
                <w:p w14:paraId="39E8554E" w14:textId="77777777" w:rsidR="007521C4" w:rsidRPr="009D6CEB" w:rsidRDefault="007521C4" w:rsidP="007521C4">
                  <w:pPr>
                    <w:spacing w:line="360" w:lineRule="auto"/>
                    <w:jc w:val="both"/>
                    <w:rPr>
                      <w:color w:val="000000"/>
                      <w:lang w:val="el-GR" w:eastAsia="el-GR"/>
                    </w:rPr>
                  </w:pPr>
                  <w:r w:rsidRPr="009D6CEB">
                    <w:rPr>
                      <w:color w:val="000000"/>
                      <w:lang w:val="el-GR" w:eastAsia="el-GR"/>
                    </w:rPr>
                    <w:t>(11)  Κατά την εκκαθάριση καταβάλλονται με προτεραιότητα σε σχέση με οποιαδήποτε άλλα χρέη:</w:t>
                  </w:r>
                </w:p>
                <w:p w14:paraId="211D5872" w14:textId="77777777" w:rsidR="007521C4" w:rsidRDefault="007521C4" w:rsidP="007521C4">
                  <w:pPr>
                    <w:spacing w:line="360" w:lineRule="auto"/>
                    <w:jc w:val="both"/>
                    <w:rPr>
                      <w:color w:val="000000"/>
                      <w:lang w:val="el-GR" w:eastAsia="el-GR"/>
                    </w:rPr>
                  </w:pPr>
                  <w:r w:rsidRPr="009D6CEB">
                    <w:rPr>
                      <w:color w:val="000000"/>
                      <w:lang w:val="el-GR" w:eastAsia="el-GR"/>
                    </w:rPr>
                    <w:t>(α)</w:t>
                  </w:r>
                  <w:r w:rsidRPr="009D6CEB">
                    <w:rPr>
                      <w:color w:val="000000"/>
                      <w:lang w:val="el-GR" w:eastAsia="el-GR"/>
                    </w:rPr>
                    <w:tab/>
                    <w:t>η αμοιβή εκκαθαριστή,</w:t>
                  </w:r>
                </w:p>
                <w:p w14:paraId="6F36AB05" w14:textId="0D6D5B23" w:rsidR="00AA14BF" w:rsidRPr="009D6CEB" w:rsidRDefault="00AA14BF" w:rsidP="007521C4">
                  <w:pPr>
                    <w:spacing w:line="360" w:lineRule="auto"/>
                    <w:jc w:val="both"/>
                    <w:rPr>
                      <w:color w:val="000000"/>
                      <w:lang w:val="el-GR" w:eastAsia="el-GR"/>
                    </w:rPr>
                  </w:pPr>
                  <w:r>
                    <w:rPr>
                      <w:color w:val="000000"/>
                      <w:lang w:val="el-GR" w:eastAsia="el-GR"/>
                    </w:rPr>
                    <w:lastRenderedPageBreak/>
                    <w:t xml:space="preserve">Νοείται </w:t>
                  </w:r>
                  <w:r w:rsidR="00980BD7">
                    <w:rPr>
                      <w:color w:val="000000"/>
                      <w:lang w:val="el-GR" w:eastAsia="el-GR"/>
                    </w:rPr>
                    <w:t xml:space="preserve">ότι στην περίπτωση που η εκκαθάριση γίνεται από το Διοικητικό Συμβούλιο ή μέλη του Διοικητικού Συμβουλίου του </w:t>
                  </w:r>
                  <w:r w:rsidR="00601ED8">
                    <w:rPr>
                      <w:color w:val="000000"/>
                      <w:lang w:val="el-GR" w:eastAsia="el-GR"/>
                    </w:rPr>
                    <w:t>σ</w:t>
                  </w:r>
                  <w:r w:rsidR="00980BD7">
                    <w:rPr>
                      <w:color w:val="000000"/>
                      <w:lang w:val="el-GR" w:eastAsia="el-GR"/>
                    </w:rPr>
                    <w:t xml:space="preserve">ωματείου, </w:t>
                  </w:r>
                  <w:r w:rsidR="00601ED8">
                    <w:rPr>
                      <w:color w:val="000000"/>
                      <w:lang w:val="el-GR" w:eastAsia="el-GR"/>
                    </w:rPr>
                    <w:t>ι</w:t>
                  </w:r>
                  <w:r w:rsidR="00980BD7">
                    <w:rPr>
                      <w:color w:val="000000"/>
                      <w:lang w:val="el-GR" w:eastAsia="el-GR"/>
                    </w:rPr>
                    <w:t>δρύματος</w:t>
                  </w:r>
                  <w:r w:rsidR="00601ED8">
                    <w:rPr>
                      <w:color w:val="000000"/>
                      <w:lang w:val="el-GR" w:eastAsia="el-GR"/>
                    </w:rPr>
                    <w:t>,</w:t>
                  </w:r>
                  <w:r w:rsidR="00980BD7">
                    <w:rPr>
                      <w:color w:val="000000"/>
                      <w:lang w:val="el-GR" w:eastAsia="el-GR"/>
                    </w:rPr>
                    <w:t xml:space="preserve"> </w:t>
                  </w:r>
                  <w:r w:rsidR="00601ED8" w:rsidRPr="00601ED8">
                    <w:rPr>
                      <w:color w:val="000000"/>
                      <w:lang w:val="el-GR" w:eastAsia="el-GR"/>
                    </w:rPr>
                    <w:t>ομοσπονδίας και/ή ένωσης</w:t>
                  </w:r>
                  <w:r w:rsidR="00601ED8">
                    <w:rPr>
                      <w:color w:val="000000"/>
                      <w:lang w:val="el-GR" w:eastAsia="el-GR"/>
                    </w:rPr>
                    <w:t>, αυτά δεν δικαιούνται καμία αμοιβή.</w:t>
                  </w:r>
                </w:p>
                <w:p w14:paraId="7DD6CF59" w14:textId="77777777" w:rsidR="007521C4" w:rsidRPr="009D6CEB" w:rsidRDefault="007521C4" w:rsidP="007521C4">
                  <w:pPr>
                    <w:spacing w:line="360" w:lineRule="auto"/>
                    <w:jc w:val="both"/>
                    <w:rPr>
                      <w:color w:val="000000"/>
                      <w:lang w:val="el-GR" w:eastAsia="el-GR"/>
                    </w:rPr>
                  </w:pPr>
                  <w:r w:rsidRPr="009D6CEB">
                    <w:rPr>
                      <w:color w:val="000000"/>
                      <w:lang w:val="el-GR" w:eastAsia="el-GR"/>
                    </w:rPr>
                    <w:t>(β)</w:t>
                  </w:r>
                  <w:r w:rsidRPr="009D6CEB">
                    <w:rPr>
                      <w:color w:val="000000"/>
                      <w:lang w:val="el-GR" w:eastAsia="el-GR"/>
                    </w:rPr>
                    <w:tab/>
                    <w:t xml:space="preserve">η αμοιβή του εκτιμητή ή άλλων προσώπων που προσέφεραν υπηρεσίες προς τον εκκαθαριστή για ολοκλήρωση της εκκαθάρισης, </w:t>
                  </w:r>
                </w:p>
                <w:p w14:paraId="34DD838B" w14:textId="3E4E931D" w:rsidR="007521C4" w:rsidRPr="009D6CEB" w:rsidRDefault="007521C4" w:rsidP="007521C4">
                  <w:pPr>
                    <w:spacing w:line="360" w:lineRule="auto"/>
                    <w:jc w:val="both"/>
                    <w:rPr>
                      <w:color w:val="000000"/>
                      <w:lang w:val="el-GR" w:eastAsia="el-GR"/>
                    </w:rPr>
                  </w:pPr>
                  <w:r w:rsidRPr="009D6CEB">
                    <w:rPr>
                      <w:color w:val="000000"/>
                      <w:lang w:val="el-GR" w:eastAsia="el-GR"/>
                    </w:rPr>
                    <w:t>(γ)</w:t>
                  </w:r>
                  <w:r w:rsidRPr="009D6CEB">
                    <w:rPr>
                      <w:color w:val="000000"/>
                      <w:lang w:val="el-GR" w:eastAsia="el-GR"/>
                    </w:rPr>
                    <w:tab/>
                    <w:t xml:space="preserve">οφειλόμενες αποδοχές του μισθωτού προσωπικού και οποιοδήποτε ποσό που κατακρατήθηκε από τον εργοδότη από τις αποδοχές του μισθωτού ή οποιοδήποτε άλλο </w:t>
                  </w:r>
                  <w:r w:rsidR="00CC0A66" w:rsidRPr="009D6CEB">
                    <w:rPr>
                      <w:color w:val="000000"/>
                      <w:lang w:val="el-GR" w:eastAsia="el-GR"/>
                    </w:rPr>
                    <w:t>ωφέλημα</w:t>
                  </w:r>
                  <w:r w:rsidRPr="009D6CEB">
                    <w:rPr>
                      <w:color w:val="000000"/>
                      <w:lang w:val="el-GR" w:eastAsia="el-GR"/>
                    </w:rPr>
                    <w:t xml:space="preserve"> του μισθωτού που απορρέει από σύμβαση, </w:t>
                  </w:r>
                </w:p>
                <w:p w14:paraId="310C28DD" w14:textId="77777777" w:rsidR="007521C4" w:rsidRPr="009D6CEB" w:rsidRDefault="007521C4" w:rsidP="007521C4">
                  <w:pPr>
                    <w:spacing w:line="360" w:lineRule="auto"/>
                    <w:jc w:val="both"/>
                    <w:rPr>
                      <w:color w:val="000000"/>
                      <w:lang w:val="el-GR" w:eastAsia="el-GR"/>
                    </w:rPr>
                  </w:pPr>
                  <w:r w:rsidRPr="009D6CEB">
                    <w:rPr>
                      <w:color w:val="000000"/>
                      <w:lang w:val="el-GR" w:eastAsia="el-GR"/>
                    </w:rPr>
                    <w:t>(δ)</w:t>
                  </w:r>
                  <w:r w:rsidRPr="009D6CEB">
                    <w:rPr>
                      <w:color w:val="000000"/>
                      <w:lang w:val="el-GR" w:eastAsia="el-GR"/>
                    </w:rPr>
                    <w:tab/>
                    <w:t xml:space="preserve">όλοι οι φόροι και τέλη που οφείλονται από το σωματείο, ίδρυμα, ομοσπονδία ή/και ένωση προς το κράτος ή σε οργανισμούς δημοσίου δικαίου,  </w:t>
                  </w:r>
                </w:p>
                <w:p w14:paraId="3A88770F" w14:textId="77777777" w:rsidR="007521C4" w:rsidRPr="009D6CEB" w:rsidRDefault="007521C4" w:rsidP="007521C4">
                  <w:pPr>
                    <w:spacing w:line="360" w:lineRule="auto"/>
                    <w:jc w:val="both"/>
                    <w:rPr>
                      <w:color w:val="000000"/>
                      <w:lang w:val="el-GR" w:eastAsia="el-GR"/>
                    </w:rPr>
                  </w:pPr>
                  <w:r w:rsidRPr="009D6CEB">
                    <w:rPr>
                      <w:color w:val="000000"/>
                      <w:lang w:val="el-GR" w:eastAsia="el-GR"/>
                    </w:rPr>
                    <w:t>(ε)</w:t>
                  </w:r>
                  <w:r w:rsidRPr="009D6CEB">
                    <w:rPr>
                      <w:color w:val="000000"/>
                      <w:lang w:val="el-GR" w:eastAsia="el-GR"/>
                    </w:rPr>
                    <w:tab/>
                    <w:t xml:space="preserve">χρέη σε τραπεζικά ιδρύματα που λειτουργούν στην δημοκρατία, </w:t>
                  </w:r>
                </w:p>
                <w:p w14:paraId="204C4CF3" w14:textId="77777777" w:rsidR="007521C4" w:rsidRPr="009D6CEB" w:rsidRDefault="007521C4" w:rsidP="007521C4">
                  <w:pPr>
                    <w:spacing w:line="360" w:lineRule="auto"/>
                    <w:jc w:val="both"/>
                    <w:rPr>
                      <w:color w:val="000000"/>
                      <w:lang w:val="el-GR" w:eastAsia="el-GR"/>
                    </w:rPr>
                  </w:pPr>
                  <w:r w:rsidRPr="009D6CEB">
                    <w:rPr>
                      <w:color w:val="000000"/>
                      <w:lang w:val="el-GR" w:eastAsia="el-GR"/>
                    </w:rPr>
                    <w:t>(στ)</w:t>
                  </w:r>
                  <w:r w:rsidRPr="009D6CEB">
                    <w:rPr>
                      <w:color w:val="000000"/>
                      <w:lang w:val="el-GR" w:eastAsia="el-GR"/>
                    </w:rPr>
                    <w:tab/>
                    <w:t>άλλα χρέη.</w:t>
                  </w:r>
                </w:p>
                <w:p w14:paraId="2A30B93B" w14:textId="77777777" w:rsidR="007521C4" w:rsidRPr="009D6CEB" w:rsidRDefault="007521C4" w:rsidP="007521C4">
                  <w:pPr>
                    <w:spacing w:line="360" w:lineRule="auto"/>
                    <w:jc w:val="both"/>
                    <w:rPr>
                      <w:color w:val="000000"/>
                      <w:lang w:val="el-GR" w:eastAsia="el-GR"/>
                    </w:rPr>
                  </w:pPr>
                </w:p>
                <w:p w14:paraId="2A3ED3B1" w14:textId="41AA8BD0" w:rsidR="007521C4" w:rsidRPr="009D6CEB" w:rsidRDefault="007521C4" w:rsidP="007521C4">
                  <w:pPr>
                    <w:spacing w:line="360" w:lineRule="auto"/>
                    <w:jc w:val="both"/>
                    <w:rPr>
                      <w:color w:val="000000"/>
                      <w:lang w:val="el-GR" w:eastAsia="el-GR"/>
                    </w:rPr>
                  </w:pPr>
                  <w:r w:rsidRPr="009D6CEB">
                    <w:rPr>
                      <w:color w:val="000000"/>
                      <w:lang w:val="el-GR" w:eastAsia="el-GR"/>
                    </w:rPr>
                    <w:t>(12) Το Δικαστήριο δύναται σε οποιοδήποτε χρόνο µετά τον διορισμό εκκαθαριστή, µετά από αίτηση του εκκαθαριστή ή του  Εφόρου ή οποιουδήποτε πιστωτή ή συνεισφορέα, να διατάξει κάθε πρόσφορο μέτρο ή και να δώσει τέτοιες οδηγίες για την υποβοήθηση της εκκαθάρισης και την ολοκλήρωση της με τέτοιους όρους και προϋποθέσεις που το Δικαστήριο κρίνει πρέπον.</w:t>
                  </w:r>
                </w:p>
                <w:p w14:paraId="474BFD2D" w14:textId="77777777" w:rsidR="007521C4" w:rsidRPr="009D6CEB" w:rsidRDefault="007521C4" w:rsidP="007521C4">
                  <w:pPr>
                    <w:spacing w:line="360" w:lineRule="auto"/>
                    <w:jc w:val="both"/>
                    <w:rPr>
                      <w:color w:val="000000"/>
                      <w:lang w:val="el-GR" w:eastAsia="el-GR"/>
                    </w:rPr>
                  </w:pPr>
                </w:p>
                <w:p w14:paraId="493C72F3" w14:textId="77777777" w:rsidR="007521C4" w:rsidRPr="009D6CEB" w:rsidRDefault="007521C4" w:rsidP="007521C4">
                  <w:pPr>
                    <w:spacing w:line="360" w:lineRule="auto"/>
                    <w:jc w:val="both"/>
                    <w:rPr>
                      <w:color w:val="000000"/>
                      <w:lang w:val="el-GR" w:eastAsia="el-GR"/>
                    </w:rPr>
                  </w:pPr>
                  <w:r w:rsidRPr="009D6CEB">
                    <w:rPr>
                      <w:color w:val="000000"/>
                      <w:lang w:val="el-GR" w:eastAsia="el-GR"/>
                    </w:rPr>
                    <w:t>(13)  Για την περάτωση της εκκαθάρισης, ο εκκαθαριστής υποβάλλει στον Έφορο Έκθεση Εκκαθάρισης, στην οποία περιλαμβάνονται όλες οι πράξεις και ενέργειες στις οποίες προέβη στα πλαίσια της εκκαθάρισης καθώς και τα σχετικά αποδεικτικά∙</w:t>
                  </w:r>
                </w:p>
                <w:p w14:paraId="2F12B8AF" w14:textId="77777777" w:rsidR="007521C4" w:rsidRPr="002D594C" w:rsidRDefault="007521C4" w:rsidP="007521C4">
                  <w:pPr>
                    <w:spacing w:line="360" w:lineRule="auto"/>
                    <w:jc w:val="both"/>
                    <w:rPr>
                      <w:color w:val="000000"/>
                      <w:lang w:val="el-GR" w:eastAsia="el-GR"/>
                    </w:rPr>
                  </w:pPr>
                </w:p>
                <w:p w14:paraId="41F2D733" w14:textId="30A61317" w:rsidR="007521C4" w:rsidRPr="00886A57" w:rsidRDefault="007521C4" w:rsidP="007521C4">
                  <w:pPr>
                    <w:spacing w:line="360" w:lineRule="auto"/>
                    <w:jc w:val="both"/>
                    <w:rPr>
                      <w:color w:val="000000"/>
                      <w:lang w:val="el-GR" w:eastAsia="el-GR"/>
                    </w:rPr>
                  </w:pPr>
                  <w:r w:rsidRPr="009D6CEB">
                    <w:rPr>
                      <w:color w:val="000000"/>
                      <w:lang w:val="el-GR" w:eastAsia="el-GR"/>
                    </w:rPr>
                    <w:t xml:space="preserve">Νοείται ότι η έκθεση εκκαθάρισης περιλαμβάνει, λογαριασμούς του σωματείου, ιδρύματος, ομοσπονδίας και/ή ένωσης στην μορφή που προνοεί το άρθρο 49, παραστατικά που αποδεικνύουν ότι το σωματείο, ίδρυμα, ομοσπονδία και/ή ένωση δεν έχει χρέη προς την Δημοκρατία καθώς και υπεύθυνη δήλωση του εκκαθαριστή με την οποία δηλώνεται ότι  εξ όσων γνωρίζει δεν υπάρχουν άλλες υποχρεώσεις του  σωματείου, ιδρύματος, ομοσπονδίας και/ή ένωσης.» </w:t>
                  </w:r>
                </w:p>
              </w:tc>
              <w:tc>
                <w:tcPr>
                  <w:tcW w:w="12474" w:type="dxa"/>
                  <w:gridSpan w:val="2"/>
                </w:tcPr>
                <w:p w14:paraId="234D1E7A" w14:textId="77777777" w:rsidR="007521C4" w:rsidRPr="00886A57" w:rsidRDefault="007521C4" w:rsidP="007521C4">
                  <w:pPr>
                    <w:spacing w:line="360" w:lineRule="auto"/>
                    <w:jc w:val="both"/>
                    <w:rPr>
                      <w:color w:val="000000"/>
                      <w:lang w:val="el-GR" w:eastAsia="el-GR"/>
                    </w:rPr>
                  </w:pPr>
                  <w:r w:rsidRPr="00886A57">
                    <w:rPr>
                      <w:color w:val="000000"/>
                      <w:lang w:val="el-GR" w:eastAsia="el-GR"/>
                    </w:rPr>
                    <w:lastRenderedPageBreak/>
                    <w:t xml:space="preserve">δραστηριότητες προστασίας ζώων περιλαμβανομένης της δημιουργίας καταφυγίων, για εξυπηρέτηση σκοπών που εμπίπτουν στην παράγραφο (ι) του εδαφίου (3), νοουμένου ότι δεν διενεργείται οιαδήποτε πώληση ή άλλου είδους </w:t>
                  </w:r>
                  <w:r w:rsidRPr="00886A57">
                    <w:rPr>
                      <w:b/>
                      <w:bCs/>
                      <w:color w:val="000000"/>
                      <w:lang w:val="el-GR" w:eastAsia="el-GR"/>
                    </w:rPr>
                    <w:t xml:space="preserve">εμπορική </w:t>
                  </w:r>
                  <w:r w:rsidRPr="00886A57">
                    <w:rPr>
                      <w:color w:val="000000"/>
                      <w:lang w:val="el-GR" w:eastAsia="el-GR"/>
                    </w:rPr>
                    <w:t xml:space="preserve"> εκμετάλλευση των ζώων∙ </w:t>
                  </w:r>
                </w:p>
                <w:p w14:paraId="1C36A6A2" w14:textId="77777777" w:rsidR="007521C4" w:rsidRPr="00886A57" w:rsidRDefault="007521C4" w:rsidP="007521C4">
                  <w:pPr>
                    <w:spacing w:line="360" w:lineRule="auto"/>
                    <w:jc w:val="both"/>
                    <w:rPr>
                      <w:color w:val="000000"/>
                      <w:lang w:val="el-GR" w:eastAsia="el-GR"/>
                    </w:rPr>
                  </w:pPr>
                </w:p>
              </w:tc>
            </w:tr>
            <w:tr w:rsidR="007521C4" w:rsidRPr="002D594C" w14:paraId="7F188B36" w14:textId="77777777" w:rsidTr="00F96B74">
              <w:tc>
                <w:tcPr>
                  <w:tcW w:w="1985" w:type="dxa"/>
                </w:tcPr>
                <w:p w14:paraId="3B1F8F35" w14:textId="67C6CCFC" w:rsidR="007521C4" w:rsidRDefault="007521C4" w:rsidP="007521C4">
                  <w:pPr>
                    <w:spacing w:line="360" w:lineRule="auto"/>
                    <w:jc w:val="both"/>
                    <w:rPr>
                      <w:rFonts w:eastAsia="Calibri"/>
                      <w:kern w:val="0"/>
                      <w:lang w:val="el-GR"/>
                      <w14:ligatures w14:val="none"/>
                    </w:rPr>
                  </w:pPr>
                  <w:bookmarkStart w:id="13" w:name="_Hlk149816754"/>
                  <w:r w:rsidRPr="009D6CEB">
                    <w:rPr>
                      <w:rFonts w:eastAsia="Times New Roman"/>
                      <w:kern w:val="0"/>
                      <w:lang w:val="el-GR" w:eastAsia="en-GB"/>
                      <w14:ligatures w14:val="none"/>
                    </w:rPr>
                    <w:lastRenderedPageBreak/>
                    <w:t>Προσθήκη του νέου άρθρου 4</w:t>
                  </w:r>
                  <w:r>
                    <w:rPr>
                      <w:rFonts w:eastAsia="Times New Roman"/>
                      <w:kern w:val="0"/>
                      <w:lang w:val="el-GR" w:eastAsia="en-GB"/>
                      <w14:ligatures w14:val="none"/>
                    </w:rPr>
                    <w:t>6</w:t>
                  </w:r>
                  <w:r w:rsidR="005B05F1">
                    <w:rPr>
                      <w:rFonts w:eastAsia="Times New Roman"/>
                      <w:kern w:val="0"/>
                      <w:lang w:val="el-GR" w:eastAsia="en-GB"/>
                      <w14:ligatures w14:val="none"/>
                    </w:rPr>
                    <w:t>Β</w:t>
                  </w:r>
                  <w:r w:rsidRPr="009D6CEB">
                    <w:rPr>
                      <w:rFonts w:eastAsia="Times New Roman"/>
                      <w:kern w:val="0"/>
                      <w:lang w:val="el-GR" w:eastAsia="en-GB"/>
                      <w14:ligatures w14:val="none"/>
                    </w:rPr>
                    <w:t xml:space="preserve"> στο</w:t>
                  </w:r>
                  <w:r>
                    <w:rPr>
                      <w:rFonts w:eastAsia="Times New Roman"/>
                      <w:kern w:val="0"/>
                      <w:lang w:val="el-GR" w:eastAsia="en-GB"/>
                      <w14:ligatures w14:val="none"/>
                    </w:rPr>
                    <w:t>ν</w:t>
                  </w:r>
                  <w:r w:rsidRPr="009D6CEB">
                    <w:rPr>
                      <w:rFonts w:eastAsia="Times New Roman"/>
                      <w:kern w:val="0"/>
                      <w:lang w:val="el-GR" w:eastAsia="en-GB"/>
                      <w14:ligatures w14:val="none"/>
                    </w:rPr>
                    <w:t xml:space="preserve"> βασικό νόμο.</w:t>
                  </w:r>
                </w:p>
              </w:tc>
              <w:tc>
                <w:tcPr>
                  <w:tcW w:w="851" w:type="dxa"/>
                </w:tcPr>
                <w:p w14:paraId="44C5AFB5" w14:textId="222B42C9" w:rsidR="007521C4" w:rsidRDefault="006645CA" w:rsidP="007521C4">
                  <w:pPr>
                    <w:spacing w:line="360" w:lineRule="auto"/>
                    <w:jc w:val="both"/>
                    <w:rPr>
                      <w:rFonts w:eastAsia="Calibri"/>
                      <w:kern w:val="0"/>
                      <w:lang w:val="el-GR"/>
                      <w14:ligatures w14:val="none"/>
                    </w:rPr>
                  </w:pPr>
                  <w:r>
                    <w:rPr>
                      <w:rFonts w:eastAsia="Calibri"/>
                      <w:kern w:val="0"/>
                      <w:lang w:val="el-GR"/>
                      <w14:ligatures w14:val="none"/>
                    </w:rPr>
                    <w:t>17</w:t>
                  </w:r>
                </w:p>
              </w:tc>
              <w:tc>
                <w:tcPr>
                  <w:tcW w:w="7087" w:type="dxa"/>
                </w:tcPr>
                <w:p w14:paraId="6ECBEA69" w14:textId="7C852452" w:rsidR="007521C4" w:rsidRPr="009D6CEB" w:rsidRDefault="007521C4" w:rsidP="007521C4">
                  <w:pPr>
                    <w:spacing w:line="360" w:lineRule="auto"/>
                    <w:ind w:left="36"/>
                    <w:jc w:val="both"/>
                    <w:rPr>
                      <w:rFonts w:eastAsia="Times New Roman"/>
                      <w:color w:val="000000"/>
                      <w:kern w:val="0"/>
                      <w:lang w:val="el-GR" w:eastAsia="el-GR"/>
                      <w14:ligatures w14:val="none"/>
                    </w:rPr>
                  </w:pPr>
                  <w:r w:rsidRPr="009D6CEB">
                    <w:rPr>
                      <w:rFonts w:eastAsia="Times New Roman"/>
                      <w:color w:val="000000"/>
                      <w:kern w:val="0"/>
                      <w:lang w:val="el-GR" w:eastAsia="el-GR"/>
                      <w14:ligatures w14:val="none"/>
                    </w:rPr>
                    <w:t xml:space="preserve">Ο βασικός νόμος τροποποιείται με την προσθήκη, αμέσως μετά το άρθρο </w:t>
                  </w:r>
                  <w:r>
                    <w:rPr>
                      <w:rFonts w:eastAsia="Times New Roman"/>
                      <w:color w:val="000000"/>
                      <w:kern w:val="0"/>
                      <w:lang w:val="el-GR" w:eastAsia="el-GR"/>
                      <w14:ligatures w14:val="none"/>
                    </w:rPr>
                    <w:t>46Α</w:t>
                  </w:r>
                  <w:r w:rsidRPr="009D6CEB">
                    <w:rPr>
                      <w:rFonts w:eastAsia="Times New Roman"/>
                      <w:color w:val="000000"/>
                      <w:kern w:val="0"/>
                      <w:lang w:val="el-GR" w:eastAsia="el-GR"/>
                      <w14:ligatures w14:val="none"/>
                    </w:rPr>
                    <w:t xml:space="preserve"> αυτού, του ακόλουθου νέου άρθρου </w:t>
                  </w:r>
                  <w:r>
                    <w:rPr>
                      <w:rFonts w:eastAsia="Times New Roman"/>
                      <w:color w:val="000000"/>
                      <w:kern w:val="0"/>
                      <w:lang w:val="el-GR" w:eastAsia="el-GR"/>
                      <w14:ligatures w14:val="none"/>
                    </w:rPr>
                    <w:t>46Β</w:t>
                  </w:r>
                  <w:r w:rsidR="006645CA">
                    <w:rPr>
                      <w:rFonts w:eastAsia="Times New Roman"/>
                      <w:color w:val="000000"/>
                      <w:kern w:val="0"/>
                      <w:lang w:val="el-GR" w:eastAsia="el-GR"/>
                      <w14:ligatures w14:val="none"/>
                    </w:rPr>
                    <w:t xml:space="preserve"> με τίτλο «Επαναφορά μετά την διαγραφή»</w:t>
                  </w:r>
                  <w:r w:rsidRPr="009D6CEB">
                    <w:rPr>
                      <w:rFonts w:eastAsia="Times New Roman"/>
                      <w:color w:val="000000"/>
                      <w:kern w:val="0"/>
                      <w:lang w:val="el-GR" w:eastAsia="el-GR"/>
                      <w14:ligatures w14:val="none"/>
                    </w:rPr>
                    <w:t>:</w:t>
                  </w:r>
                </w:p>
                <w:p w14:paraId="22E4AF10" w14:textId="77777777" w:rsidR="007521C4" w:rsidRDefault="007521C4" w:rsidP="007521C4">
                  <w:pPr>
                    <w:spacing w:line="360" w:lineRule="auto"/>
                    <w:jc w:val="both"/>
                    <w:rPr>
                      <w:rFonts w:eastAsia="Times New Roman"/>
                      <w:color w:val="000000"/>
                      <w:kern w:val="0"/>
                      <w:lang w:val="el-GR" w:eastAsia="el-GR"/>
                      <w14:ligatures w14:val="none"/>
                    </w:rPr>
                  </w:pPr>
                </w:p>
                <w:p w14:paraId="31A20294" w14:textId="219902E1" w:rsidR="007521C4" w:rsidRPr="009D6CEB" w:rsidRDefault="007521C4" w:rsidP="007521C4">
                  <w:pPr>
                    <w:spacing w:line="360" w:lineRule="auto"/>
                    <w:jc w:val="both"/>
                    <w:rPr>
                      <w:rFonts w:eastAsia="Times New Roman"/>
                      <w:color w:val="000000"/>
                      <w:kern w:val="0"/>
                      <w:lang w:val="el-GR" w:eastAsia="el-GR"/>
                      <w14:ligatures w14:val="none"/>
                    </w:rPr>
                  </w:pPr>
                  <w:r w:rsidRPr="009D6CEB">
                    <w:rPr>
                      <w:rFonts w:eastAsia="Times New Roman"/>
                      <w:color w:val="000000"/>
                      <w:kern w:val="0"/>
                      <w:lang w:val="el-GR" w:eastAsia="el-GR"/>
                      <w14:ligatures w14:val="none"/>
                    </w:rPr>
                    <w:t>«</w:t>
                  </w:r>
                  <w:r>
                    <w:rPr>
                      <w:rFonts w:eastAsia="Times New Roman"/>
                      <w:color w:val="000000"/>
                      <w:kern w:val="0"/>
                      <w:lang w:val="el-GR" w:eastAsia="el-GR"/>
                      <w14:ligatures w14:val="none"/>
                    </w:rPr>
                    <w:t>46Β</w:t>
                  </w:r>
                  <w:r w:rsidRPr="009D6CEB">
                    <w:rPr>
                      <w:rFonts w:eastAsia="Times New Roman"/>
                      <w:color w:val="000000"/>
                      <w:kern w:val="0"/>
                      <w:lang w:val="el-GR" w:eastAsia="el-GR"/>
                      <w14:ligatures w14:val="none"/>
                    </w:rPr>
                    <w:t xml:space="preserve">.-(1) </w:t>
                  </w:r>
                  <w:r w:rsidR="003C654E">
                    <w:rPr>
                      <w:rFonts w:eastAsia="Times New Roman"/>
                      <w:color w:val="000000"/>
                      <w:kern w:val="0"/>
                      <w:lang w:val="el-GR" w:eastAsia="el-GR"/>
                      <w14:ligatures w14:val="none"/>
                    </w:rPr>
                    <w:t>Τ</w:t>
                  </w:r>
                  <w:r w:rsidRPr="009D6CEB">
                    <w:rPr>
                      <w:rFonts w:eastAsia="Times New Roman"/>
                      <w:color w:val="000000"/>
                      <w:kern w:val="0"/>
                      <w:lang w:val="el-GR" w:eastAsia="el-GR"/>
                      <w14:ligatures w14:val="none"/>
                    </w:rPr>
                    <w:t xml:space="preserve">ο Δικαστήριο δύναται να διατάξει την επαναφορά στο </w:t>
                  </w:r>
                  <w:r w:rsidR="00316317">
                    <w:rPr>
                      <w:rFonts w:eastAsia="Times New Roman"/>
                      <w:color w:val="000000"/>
                      <w:kern w:val="0"/>
                      <w:lang w:val="el-GR" w:eastAsia="el-GR"/>
                      <w14:ligatures w14:val="none"/>
                    </w:rPr>
                    <w:t>μ</w:t>
                  </w:r>
                  <w:r w:rsidRPr="009D6CEB">
                    <w:rPr>
                      <w:rFonts w:eastAsia="Times New Roman"/>
                      <w:color w:val="000000"/>
                      <w:kern w:val="0"/>
                      <w:lang w:val="el-GR" w:eastAsia="el-GR"/>
                      <w14:ligatures w14:val="none"/>
                    </w:rPr>
                    <w:t>ητρώο σωματείου</w:t>
                  </w:r>
                  <w:r w:rsidR="000E4552">
                    <w:rPr>
                      <w:rFonts w:eastAsia="Times New Roman"/>
                      <w:color w:val="000000"/>
                      <w:kern w:val="0"/>
                      <w:lang w:val="el-GR" w:eastAsia="el-GR"/>
                      <w14:ligatures w14:val="none"/>
                    </w:rPr>
                    <w:t xml:space="preserve">, </w:t>
                  </w:r>
                  <w:r>
                    <w:rPr>
                      <w:rFonts w:eastAsia="Times New Roman"/>
                      <w:color w:val="000000"/>
                      <w:kern w:val="0"/>
                      <w:lang w:val="el-GR" w:eastAsia="el-GR"/>
                      <w14:ligatures w14:val="none"/>
                    </w:rPr>
                    <w:t>ιδρύματος</w:t>
                  </w:r>
                  <w:r w:rsidR="000E4552">
                    <w:rPr>
                      <w:rFonts w:eastAsia="Times New Roman"/>
                      <w:color w:val="000000"/>
                      <w:kern w:val="0"/>
                      <w:lang w:val="el-GR" w:eastAsia="el-GR"/>
                      <w14:ligatures w14:val="none"/>
                    </w:rPr>
                    <w:t xml:space="preserve">, </w:t>
                  </w:r>
                  <w:r w:rsidR="003C654E">
                    <w:rPr>
                      <w:rFonts w:eastAsia="Times New Roman"/>
                      <w:color w:val="000000"/>
                      <w:kern w:val="0"/>
                      <w:lang w:val="el-GR" w:eastAsia="el-GR"/>
                      <w14:ligatures w14:val="none"/>
                    </w:rPr>
                    <w:t>ο</w:t>
                  </w:r>
                  <w:r w:rsidR="000E4552">
                    <w:rPr>
                      <w:rFonts w:eastAsia="Times New Roman"/>
                      <w:color w:val="000000"/>
                      <w:kern w:val="0"/>
                      <w:lang w:val="el-GR" w:eastAsia="el-GR"/>
                      <w14:ligatures w14:val="none"/>
                    </w:rPr>
                    <w:t xml:space="preserve">μοσπονδίας ή </w:t>
                  </w:r>
                  <w:r w:rsidR="003C654E">
                    <w:rPr>
                      <w:rFonts w:eastAsia="Times New Roman"/>
                      <w:color w:val="000000"/>
                      <w:kern w:val="0"/>
                      <w:lang w:val="el-GR" w:eastAsia="el-GR"/>
                      <w14:ligatures w14:val="none"/>
                    </w:rPr>
                    <w:t>έ</w:t>
                  </w:r>
                  <w:r w:rsidR="000E4552">
                    <w:rPr>
                      <w:rFonts w:eastAsia="Times New Roman"/>
                      <w:color w:val="000000"/>
                      <w:kern w:val="0"/>
                      <w:lang w:val="el-GR" w:eastAsia="el-GR"/>
                      <w14:ligatures w14:val="none"/>
                    </w:rPr>
                    <w:t>νωσης</w:t>
                  </w:r>
                  <w:r>
                    <w:rPr>
                      <w:rFonts w:eastAsia="Times New Roman"/>
                      <w:color w:val="000000"/>
                      <w:kern w:val="0"/>
                      <w:lang w:val="el-GR" w:eastAsia="el-GR"/>
                      <w14:ligatures w14:val="none"/>
                    </w:rPr>
                    <w:t xml:space="preserve"> </w:t>
                  </w:r>
                  <w:r w:rsidRPr="009D6CEB">
                    <w:rPr>
                      <w:rFonts w:eastAsia="Times New Roman"/>
                      <w:color w:val="000000"/>
                      <w:kern w:val="0"/>
                      <w:lang w:val="el-GR" w:eastAsia="el-GR"/>
                      <w14:ligatures w14:val="none"/>
                    </w:rPr>
                    <w:t xml:space="preserve">που </w:t>
                  </w:r>
                  <w:r w:rsidR="00316317">
                    <w:rPr>
                      <w:rFonts w:eastAsia="Times New Roman"/>
                      <w:color w:val="000000"/>
                      <w:kern w:val="0"/>
                      <w:lang w:val="el-GR" w:eastAsia="el-GR"/>
                      <w14:ligatures w14:val="none"/>
                    </w:rPr>
                    <w:t xml:space="preserve"> διαγράφηκε από το μητρώο</w:t>
                  </w:r>
                  <w:r w:rsidRPr="009D6CEB">
                    <w:rPr>
                      <w:rFonts w:eastAsia="Times New Roman"/>
                      <w:color w:val="000000"/>
                      <w:kern w:val="0"/>
                      <w:lang w:val="el-GR" w:eastAsia="el-GR"/>
                      <w14:ligatures w14:val="none"/>
                    </w:rPr>
                    <w:t xml:space="preserve">, εντός </w:t>
                  </w:r>
                  <w:r w:rsidR="00825F0C">
                    <w:rPr>
                      <w:rFonts w:eastAsia="Times New Roman"/>
                      <w:color w:val="000000"/>
                      <w:kern w:val="0"/>
                      <w:lang w:val="el-GR" w:eastAsia="el-GR"/>
                      <w14:ligatures w14:val="none"/>
                    </w:rPr>
                    <w:t>πέντε</w:t>
                  </w:r>
                  <w:r w:rsidR="00825F0C" w:rsidRPr="009D6CEB">
                    <w:rPr>
                      <w:rFonts w:eastAsia="Times New Roman"/>
                      <w:color w:val="000000"/>
                      <w:kern w:val="0"/>
                      <w:lang w:val="el-GR" w:eastAsia="el-GR"/>
                      <w14:ligatures w14:val="none"/>
                    </w:rPr>
                    <w:t xml:space="preserve"> </w:t>
                  </w:r>
                  <w:r w:rsidRPr="009D6CEB">
                    <w:rPr>
                      <w:rFonts w:eastAsia="Times New Roman"/>
                      <w:color w:val="000000"/>
                      <w:kern w:val="0"/>
                      <w:lang w:val="el-GR" w:eastAsia="el-GR"/>
                      <w14:ligatures w14:val="none"/>
                    </w:rPr>
                    <w:t xml:space="preserve">ετών από την ημερομηνία </w:t>
                  </w:r>
                  <w:r w:rsidR="00316317">
                    <w:rPr>
                      <w:rFonts w:eastAsia="Times New Roman"/>
                      <w:color w:val="000000"/>
                      <w:kern w:val="0"/>
                      <w:lang w:val="el-GR" w:eastAsia="el-GR"/>
                      <w14:ligatures w14:val="none"/>
                    </w:rPr>
                    <w:t>της διαγραφής</w:t>
                  </w:r>
                  <w:r w:rsidRPr="009D6CEB">
                    <w:rPr>
                      <w:rFonts w:eastAsia="Times New Roman"/>
                      <w:color w:val="000000"/>
                      <w:kern w:val="0"/>
                      <w:lang w:val="el-GR" w:eastAsia="el-GR"/>
                      <w14:ligatures w14:val="none"/>
                    </w:rPr>
                    <w:t xml:space="preserve"> του, μετά από αίτηση που γίνεται από τον εκκαθαριστή ή από τον</w:t>
                  </w:r>
                  <w:r w:rsidR="00316317">
                    <w:rPr>
                      <w:rFonts w:eastAsia="Times New Roman"/>
                      <w:color w:val="000000"/>
                      <w:kern w:val="0"/>
                      <w:lang w:val="el-GR" w:eastAsia="el-GR"/>
                      <w14:ligatures w14:val="none"/>
                    </w:rPr>
                    <w:t xml:space="preserve"> Γενικό Έφορο ή τον</w:t>
                  </w:r>
                  <w:r w:rsidRPr="009D6CEB">
                    <w:rPr>
                      <w:rFonts w:eastAsia="Times New Roman"/>
                      <w:color w:val="000000"/>
                      <w:kern w:val="0"/>
                      <w:lang w:val="el-GR" w:eastAsia="el-GR"/>
                      <w14:ligatures w14:val="none"/>
                    </w:rPr>
                    <w:t xml:space="preserve"> Έφορο ή οποιουδήποτε πιστωτή του σωματείου </w:t>
                  </w:r>
                  <w:r>
                    <w:rPr>
                      <w:rFonts w:eastAsia="Times New Roman"/>
                      <w:color w:val="000000"/>
                      <w:kern w:val="0"/>
                      <w:lang w:val="el-GR" w:eastAsia="el-GR"/>
                      <w14:ligatures w14:val="none"/>
                    </w:rPr>
                    <w:t>ή ιδρύματος</w:t>
                  </w:r>
                  <w:r w:rsidR="00EA38D8">
                    <w:rPr>
                      <w:rFonts w:eastAsia="Times New Roman"/>
                      <w:color w:val="000000"/>
                      <w:kern w:val="0"/>
                      <w:lang w:val="el-GR" w:eastAsia="el-GR"/>
                      <w14:ligatures w14:val="none"/>
                    </w:rPr>
                    <w:t xml:space="preserve"> ή Ομοσπονδίας ή/και Ένωσης </w:t>
                  </w:r>
                  <w:r>
                    <w:rPr>
                      <w:rFonts w:eastAsia="Times New Roman"/>
                      <w:color w:val="000000"/>
                      <w:kern w:val="0"/>
                      <w:lang w:val="el-GR" w:eastAsia="el-GR"/>
                      <w14:ligatures w14:val="none"/>
                    </w:rPr>
                    <w:t xml:space="preserve"> </w:t>
                  </w:r>
                  <w:r w:rsidRPr="009D6CEB">
                    <w:rPr>
                      <w:rFonts w:eastAsia="Times New Roman"/>
                      <w:color w:val="000000"/>
                      <w:kern w:val="0"/>
                      <w:lang w:val="el-GR" w:eastAsia="el-GR"/>
                      <w14:ligatures w14:val="none"/>
                    </w:rPr>
                    <w:t xml:space="preserve">ή οποιουδήποτε έχει υποστεί ζημιά από τις πράξεις του σωματείου </w:t>
                  </w:r>
                  <w:r>
                    <w:rPr>
                      <w:rFonts w:eastAsia="Times New Roman"/>
                      <w:color w:val="000000"/>
                      <w:kern w:val="0"/>
                      <w:lang w:val="el-GR" w:eastAsia="el-GR"/>
                      <w14:ligatures w14:val="none"/>
                    </w:rPr>
                    <w:t xml:space="preserve">ή ιδρύματος </w:t>
                  </w:r>
                  <w:r w:rsidRPr="009D6CEB">
                    <w:rPr>
                      <w:rFonts w:eastAsia="Times New Roman"/>
                      <w:color w:val="000000"/>
                      <w:kern w:val="0"/>
                      <w:lang w:val="el-GR" w:eastAsia="el-GR"/>
                      <w14:ligatures w14:val="none"/>
                    </w:rPr>
                    <w:t xml:space="preserve">ή του εκκαθαριστή πριν τη διάλυση του, εφόσον αποδειχθεί ότι: </w:t>
                  </w:r>
                </w:p>
                <w:p w14:paraId="2F49C547" w14:textId="77777777" w:rsidR="007521C4" w:rsidRPr="009D6CEB" w:rsidRDefault="007521C4" w:rsidP="007521C4">
                  <w:pPr>
                    <w:spacing w:line="360" w:lineRule="auto"/>
                    <w:jc w:val="both"/>
                    <w:rPr>
                      <w:rFonts w:eastAsia="Times New Roman"/>
                      <w:color w:val="000000"/>
                      <w:kern w:val="0"/>
                      <w:lang w:val="el-GR" w:eastAsia="el-GR"/>
                      <w14:ligatures w14:val="none"/>
                    </w:rPr>
                  </w:pPr>
                </w:p>
                <w:p w14:paraId="3C2202A5" w14:textId="1A1955E3" w:rsidR="007521C4" w:rsidRPr="009D6CEB" w:rsidRDefault="007521C4" w:rsidP="007521C4">
                  <w:pPr>
                    <w:spacing w:line="360" w:lineRule="auto"/>
                    <w:jc w:val="both"/>
                    <w:rPr>
                      <w:rFonts w:eastAsia="Times New Roman"/>
                      <w:color w:val="000000"/>
                      <w:kern w:val="0"/>
                      <w:lang w:val="el-GR" w:eastAsia="el-GR"/>
                      <w14:ligatures w14:val="none"/>
                    </w:rPr>
                  </w:pPr>
                  <w:r w:rsidRPr="009D6CEB">
                    <w:rPr>
                      <w:rFonts w:eastAsia="Times New Roman"/>
                      <w:color w:val="000000"/>
                      <w:kern w:val="0"/>
                      <w:lang w:val="el-GR" w:eastAsia="el-GR"/>
                      <w14:ligatures w14:val="none"/>
                    </w:rPr>
                    <w:t xml:space="preserve"> α) δεν ακολουθήθηκαν οι πρόνοιες του παρόντος νόμου ή/και του καταστατικού του σωματείου </w:t>
                  </w:r>
                  <w:r>
                    <w:rPr>
                      <w:rFonts w:eastAsia="Times New Roman"/>
                      <w:color w:val="000000"/>
                      <w:kern w:val="0"/>
                      <w:lang w:val="el-GR" w:eastAsia="el-GR"/>
                      <w14:ligatures w14:val="none"/>
                    </w:rPr>
                    <w:t xml:space="preserve">ή ιδρύματος </w:t>
                  </w:r>
                  <w:r w:rsidR="005C03F0">
                    <w:rPr>
                      <w:rFonts w:eastAsia="Times New Roman"/>
                      <w:color w:val="000000"/>
                      <w:kern w:val="0"/>
                      <w:lang w:val="el-GR" w:eastAsia="el-GR"/>
                      <w14:ligatures w14:val="none"/>
                    </w:rPr>
                    <w:t xml:space="preserve">ή Ομοσπονδίας ή/και Ένωση, </w:t>
                  </w:r>
                  <w:r w:rsidRPr="009D6CEB">
                    <w:rPr>
                      <w:rFonts w:eastAsia="Times New Roman"/>
                      <w:color w:val="000000"/>
                      <w:kern w:val="0"/>
                      <w:lang w:val="el-GR" w:eastAsia="el-GR"/>
                      <w14:ligatures w14:val="none"/>
                    </w:rPr>
                    <w:t>κατά την εκκαθάριση με αποτέλεσμα να υποστεί οικονομική βλάβη ή/και ζημιά οιοδήποτε πρόσωπο ή/και</w:t>
                  </w:r>
                </w:p>
                <w:p w14:paraId="7FCC4336" w14:textId="77777777" w:rsidR="007521C4" w:rsidRPr="009D6CEB" w:rsidRDefault="007521C4" w:rsidP="007521C4">
                  <w:pPr>
                    <w:spacing w:line="360" w:lineRule="auto"/>
                    <w:jc w:val="both"/>
                    <w:rPr>
                      <w:rFonts w:eastAsia="Times New Roman"/>
                      <w:color w:val="000000"/>
                      <w:kern w:val="0"/>
                      <w:lang w:val="el-GR" w:eastAsia="el-GR"/>
                      <w14:ligatures w14:val="none"/>
                    </w:rPr>
                  </w:pPr>
                </w:p>
                <w:p w14:paraId="5A3B7590" w14:textId="636F47B4" w:rsidR="007521C4" w:rsidRPr="009D6CEB" w:rsidRDefault="007521C4" w:rsidP="007521C4">
                  <w:pPr>
                    <w:spacing w:line="360" w:lineRule="auto"/>
                    <w:jc w:val="both"/>
                    <w:rPr>
                      <w:rFonts w:eastAsia="Times New Roman"/>
                      <w:color w:val="000000"/>
                      <w:kern w:val="0"/>
                      <w:lang w:val="el-GR" w:eastAsia="el-GR"/>
                      <w14:ligatures w14:val="none"/>
                    </w:rPr>
                  </w:pPr>
                  <w:r w:rsidRPr="009D6CEB">
                    <w:rPr>
                      <w:rFonts w:eastAsia="Times New Roman"/>
                      <w:color w:val="000000"/>
                      <w:kern w:val="0"/>
                      <w:lang w:val="el-GR" w:eastAsia="el-GR"/>
                      <w14:ligatures w14:val="none"/>
                    </w:rPr>
                    <w:t>β) το σωματείο</w:t>
                  </w:r>
                  <w:r>
                    <w:rPr>
                      <w:rFonts w:eastAsia="Times New Roman"/>
                      <w:color w:val="000000"/>
                      <w:kern w:val="0"/>
                      <w:lang w:val="el-GR" w:eastAsia="el-GR"/>
                      <w14:ligatures w14:val="none"/>
                    </w:rPr>
                    <w:t xml:space="preserve"> ή ίδρυμα</w:t>
                  </w:r>
                  <w:r w:rsidRPr="009D6CEB">
                    <w:rPr>
                      <w:rFonts w:eastAsia="Times New Roman"/>
                      <w:color w:val="000000"/>
                      <w:kern w:val="0"/>
                      <w:lang w:val="el-GR" w:eastAsia="el-GR"/>
                      <w14:ligatures w14:val="none"/>
                    </w:rPr>
                    <w:t xml:space="preserve"> </w:t>
                  </w:r>
                  <w:r w:rsidR="005C03F0">
                    <w:rPr>
                      <w:rFonts w:eastAsia="Times New Roman"/>
                      <w:color w:val="000000"/>
                      <w:kern w:val="0"/>
                      <w:lang w:val="el-GR" w:eastAsia="el-GR"/>
                      <w14:ligatures w14:val="none"/>
                    </w:rPr>
                    <w:t xml:space="preserve">ή Ομοσπονδία ή/και Ένωση, </w:t>
                  </w:r>
                  <w:r w:rsidRPr="009D6CEB">
                    <w:rPr>
                      <w:rFonts w:eastAsia="Times New Roman"/>
                      <w:color w:val="000000"/>
                      <w:kern w:val="0"/>
                      <w:lang w:val="el-GR" w:eastAsia="el-GR"/>
                      <w14:ligatures w14:val="none"/>
                    </w:rPr>
                    <w:t xml:space="preserve">παρά την ύπαρξη περιουσίας δεν κατέβαλε τα χρέη του προς οιοδήποτε πιστωτή ή/και </w:t>
                  </w:r>
                </w:p>
                <w:p w14:paraId="3619F466" w14:textId="77777777" w:rsidR="007521C4" w:rsidRPr="009D6CEB" w:rsidRDefault="007521C4" w:rsidP="007521C4">
                  <w:pPr>
                    <w:spacing w:line="360" w:lineRule="auto"/>
                    <w:jc w:val="both"/>
                    <w:rPr>
                      <w:rFonts w:eastAsia="Times New Roman"/>
                      <w:color w:val="000000"/>
                      <w:kern w:val="0"/>
                      <w:lang w:val="el-GR" w:eastAsia="el-GR"/>
                      <w14:ligatures w14:val="none"/>
                    </w:rPr>
                  </w:pPr>
                </w:p>
                <w:p w14:paraId="1CC1B3CA" w14:textId="44C9EA7A" w:rsidR="007521C4" w:rsidRPr="009D6CEB" w:rsidRDefault="007521C4" w:rsidP="007521C4">
                  <w:pPr>
                    <w:spacing w:line="360" w:lineRule="auto"/>
                    <w:jc w:val="both"/>
                    <w:rPr>
                      <w:rFonts w:eastAsia="Times New Roman"/>
                      <w:color w:val="000000"/>
                      <w:kern w:val="0"/>
                      <w:lang w:val="el-GR" w:eastAsia="el-GR"/>
                      <w14:ligatures w14:val="none"/>
                    </w:rPr>
                  </w:pPr>
                  <w:r w:rsidRPr="009D6CEB">
                    <w:rPr>
                      <w:rFonts w:eastAsia="Times New Roman"/>
                      <w:color w:val="000000"/>
                      <w:kern w:val="0"/>
                      <w:lang w:val="el-GR" w:eastAsia="el-GR"/>
                      <w14:ligatures w14:val="none"/>
                    </w:rPr>
                    <w:t xml:space="preserve">γ) υπήρξε αδικαιολόγητη διάκριση στην αντιμετώπιση των πιστωτών του σωματείου </w:t>
                  </w:r>
                  <w:r>
                    <w:rPr>
                      <w:rFonts w:eastAsia="Times New Roman"/>
                      <w:color w:val="000000"/>
                      <w:kern w:val="0"/>
                      <w:lang w:val="el-GR" w:eastAsia="el-GR"/>
                      <w14:ligatures w14:val="none"/>
                    </w:rPr>
                    <w:t>ή ιδρύματος</w:t>
                  </w:r>
                  <w:r w:rsidR="005C03F0">
                    <w:rPr>
                      <w:rFonts w:eastAsia="Times New Roman"/>
                      <w:color w:val="000000"/>
                      <w:kern w:val="0"/>
                      <w:lang w:val="el-GR" w:eastAsia="el-GR"/>
                      <w14:ligatures w14:val="none"/>
                    </w:rPr>
                    <w:t xml:space="preserve"> ή Ομοσπονδία ή/και Ένωση</w:t>
                  </w:r>
                  <w:r>
                    <w:rPr>
                      <w:rFonts w:eastAsia="Times New Roman"/>
                      <w:color w:val="000000"/>
                      <w:kern w:val="0"/>
                      <w:lang w:val="el-GR" w:eastAsia="el-GR"/>
                      <w14:ligatures w14:val="none"/>
                    </w:rPr>
                    <w:t xml:space="preserve"> </w:t>
                  </w:r>
                  <w:r w:rsidRPr="009D6CEB">
                    <w:rPr>
                      <w:rFonts w:eastAsia="Times New Roman"/>
                      <w:color w:val="000000"/>
                      <w:kern w:val="0"/>
                      <w:lang w:val="el-GR" w:eastAsia="el-GR"/>
                      <w14:ligatures w14:val="none"/>
                    </w:rPr>
                    <w:t xml:space="preserve">ή/και  </w:t>
                  </w:r>
                </w:p>
                <w:p w14:paraId="4E1B11D7" w14:textId="77777777" w:rsidR="007521C4" w:rsidRPr="009D6CEB" w:rsidRDefault="007521C4" w:rsidP="007521C4">
                  <w:pPr>
                    <w:spacing w:line="360" w:lineRule="auto"/>
                    <w:jc w:val="both"/>
                    <w:rPr>
                      <w:rFonts w:eastAsia="Times New Roman"/>
                      <w:color w:val="000000"/>
                      <w:kern w:val="0"/>
                      <w:lang w:val="el-GR" w:eastAsia="el-GR"/>
                      <w14:ligatures w14:val="none"/>
                    </w:rPr>
                  </w:pPr>
                </w:p>
                <w:p w14:paraId="7F884D8D" w14:textId="6FBD1A4A" w:rsidR="007521C4" w:rsidRPr="009D6CEB" w:rsidRDefault="007521C4" w:rsidP="007521C4">
                  <w:pPr>
                    <w:spacing w:line="360" w:lineRule="auto"/>
                    <w:jc w:val="both"/>
                    <w:rPr>
                      <w:rFonts w:eastAsia="Times New Roman"/>
                      <w:color w:val="000000"/>
                      <w:kern w:val="0"/>
                      <w:lang w:val="el-GR" w:eastAsia="el-GR"/>
                      <w14:ligatures w14:val="none"/>
                    </w:rPr>
                  </w:pPr>
                  <w:r w:rsidRPr="009D6CEB">
                    <w:rPr>
                      <w:rFonts w:eastAsia="Times New Roman"/>
                      <w:color w:val="000000"/>
                      <w:kern w:val="0"/>
                      <w:lang w:val="el-GR" w:eastAsia="el-GR"/>
                      <w14:ligatures w14:val="none"/>
                    </w:rPr>
                    <w:t>δ) η επαναφορά επιβάλλεται για σκοπούς προστασίας του δημοσίου συμφέροντος ή/και των οικονομικών συμφερόντων της Δημοκρατίας</w:t>
                  </w:r>
                  <w:r w:rsidR="003C654E">
                    <w:rPr>
                      <w:rFonts w:eastAsia="Times New Roman"/>
                      <w:color w:val="000000"/>
                      <w:kern w:val="0"/>
                      <w:lang w:val="el-GR" w:eastAsia="el-GR"/>
                      <w14:ligatures w14:val="none"/>
                    </w:rPr>
                    <w:t>.</w:t>
                  </w:r>
                </w:p>
                <w:p w14:paraId="2B14225E" w14:textId="77777777" w:rsidR="007521C4" w:rsidRPr="009D6CEB" w:rsidRDefault="007521C4" w:rsidP="007521C4">
                  <w:pPr>
                    <w:spacing w:line="360" w:lineRule="auto"/>
                    <w:jc w:val="both"/>
                    <w:rPr>
                      <w:rFonts w:eastAsia="Times New Roman"/>
                      <w:color w:val="000000"/>
                      <w:kern w:val="0"/>
                      <w:lang w:val="el-GR" w:eastAsia="el-GR"/>
                      <w14:ligatures w14:val="none"/>
                    </w:rPr>
                  </w:pPr>
                </w:p>
                <w:p w14:paraId="3E774BA3" w14:textId="77777777" w:rsidR="007521C4" w:rsidRPr="009D6CEB" w:rsidRDefault="007521C4" w:rsidP="007521C4">
                  <w:pPr>
                    <w:spacing w:line="360" w:lineRule="auto"/>
                    <w:jc w:val="both"/>
                    <w:rPr>
                      <w:rFonts w:eastAsia="Times New Roman"/>
                      <w:color w:val="000000"/>
                      <w:kern w:val="0"/>
                      <w:lang w:val="el-GR" w:eastAsia="el-GR"/>
                      <w14:ligatures w14:val="none"/>
                    </w:rPr>
                  </w:pPr>
                  <w:r w:rsidRPr="009D6CEB">
                    <w:rPr>
                      <w:rFonts w:eastAsia="Times New Roman"/>
                      <w:color w:val="000000"/>
                      <w:kern w:val="0"/>
                      <w:lang w:val="el-GR" w:eastAsia="el-GR"/>
                      <w14:ligatures w14:val="none"/>
                    </w:rPr>
                    <w:t>Νοείται πως για τους σκοπούς του παρόντος εδαφίου, ο Έφορος δημοσιεύει στην Επίσημη Εφημερίδα της Δημοκρατίας, την επαναφορά.</w:t>
                  </w:r>
                </w:p>
                <w:p w14:paraId="019D7DBE" w14:textId="77777777" w:rsidR="007521C4" w:rsidRPr="009D6CEB" w:rsidRDefault="007521C4" w:rsidP="007521C4">
                  <w:pPr>
                    <w:spacing w:line="360" w:lineRule="auto"/>
                    <w:jc w:val="both"/>
                    <w:rPr>
                      <w:rFonts w:eastAsia="Times New Roman"/>
                      <w:color w:val="000000"/>
                      <w:kern w:val="0"/>
                      <w:lang w:val="el-GR" w:eastAsia="el-GR"/>
                      <w14:ligatures w14:val="none"/>
                    </w:rPr>
                  </w:pPr>
                </w:p>
                <w:p w14:paraId="542E4F74" w14:textId="77777777" w:rsidR="007521C4" w:rsidRDefault="007521C4" w:rsidP="007521C4">
                  <w:pPr>
                    <w:spacing w:line="360" w:lineRule="auto"/>
                    <w:jc w:val="both"/>
                    <w:rPr>
                      <w:rFonts w:eastAsia="Times New Roman"/>
                      <w:color w:val="000000"/>
                      <w:kern w:val="0"/>
                      <w:lang w:val="el-GR" w:eastAsia="el-GR"/>
                      <w14:ligatures w14:val="none"/>
                    </w:rPr>
                  </w:pPr>
                  <w:r w:rsidRPr="009D6CEB">
                    <w:rPr>
                      <w:rFonts w:eastAsia="Times New Roman"/>
                      <w:color w:val="000000"/>
                      <w:kern w:val="0"/>
                      <w:lang w:val="el-GR" w:eastAsia="el-GR"/>
                      <w14:ligatures w14:val="none"/>
                    </w:rPr>
                    <w:t>(2) Η επαναφορά δύναται να έχει περιορισμένη χρονική ισχύ και τερματίζεται με την έκλειψη του λόγου που οδήγησε στην επαναφορά.</w:t>
                  </w:r>
                </w:p>
                <w:p w14:paraId="2C653BEF" w14:textId="77777777" w:rsidR="00781DF0" w:rsidRDefault="00781DF0" w:rsidP="007521C4">
                  <w:pPr>
                    <w:spacing w:line="360" w:lineRule="auto"/>
                    <w:jc w:val="both"/>
                    <w:rPr>
                      <w:rFonts w:eastAsia="Times New Roman"/>
                      <w:color w:val="000000"/>
                      <w:kern w:val="0"/>
                      <w:lang w:val="el-GR" w:eastAsia="el-GR"/>
                      <w14:ligatures w14:val="none"/>
                    </w:rPr>
                  </w:pPr>
                </w:p>
                <w:p w14:paraId="540983FB" w14:textId="11D5BAD6" w:rsidR="00781DF0" w:rsidRDefault="00781DF0" w:rsidP="007521C4">
                  <w:pPr>
                    <w:spacing w:line="360" w:lineRule="auto"/>
                    <w:jc w:val="both"/>
                    <w:rPr>
                      <w:rFonts w:eastAsia="Times New Roman"/>
                      <w:color w:val="000000"/>
                      <w:kern w:val="0"/>
                      <w:lang w:val="el-GR" w:eastAsia="el-GR"/>
                      <w14:ligatures w14:val="none"/>
                    </w:rPr>
                  </w:pPr>
                  <w:r>
                    <w:rPr>
                      <w:rFonts w:eastAsia="Times New Roman"/>
                      <w:color w:val="000000"/>
                      <w:kern w:val="0"/>
                      <w:lang w:val="el-GR" w:eastAsia="el-GR"/>
                      <w14:ligatures w14:val="none"/>
                    </w:rPr>
                    <w:t xml:space="preserve">Νοείται ότι η επαναφορά δεν παρέχει στο σωματείο ή ίδρυμα ή </w:t>
                  </w:r>
                  <w:r w:rsidR="003C654E">
                    <w:rPr>
                      <w:rFonts w:eastAsia="Times New Roman"/>
                      <w:color w:val="000000"/>
                      <w:kern w:val="0"/>
                      <w:lang w:val="el-GR" w:eastAsia="el-GR"/>
                      <w14:ligatures w14:val="none"/>
                    </w:rPr>
                    <w:t xml:space="preserve">ομοσπονδία </w:t>
                  </w:r>
                  <w:r>
                    <w:rPr>
                      <w:rFonts w:eastAsia="Times New Roman"/>
                      <w:color w:val="000000"/>
                      <w:kern w:val="0"/>
                      <w:lang w:val="el-GR" w:eastAsia="el-GR"/>
                      <w14:ligatures w14:val="none"/>
                    </w:rPr>
                    <w:t>ή</w:t>
                  </w:r>
                  <w:r w:rsidR="005C03F0">
                    <w:rPr>
                      <w:rFonts w:eastAsia="Times New Roman"/>
                      <w:color w:val="000000"/>
                      <w:kern w:val="0"/>
                      <w:lang w:val="el-GR" w:eastAsia="el-GR"/>
                      <w14:ligatures w14:val="none"/>
                    </w:rPr>
                    <w:t>/και</w:t>
                  </w:r>
                  <w:r>
                    <w:rPr>
                      <w:rFonts w:eastAsia="Times New Roman"/>
                      <w:color w:val="000000"/>
                      <w:kern w:val="0"/>
                      <w:lang w:val="el-GR" w:eastAsia="el-GR"/>
                      <w14:ligatures w14:val="none"/>
                    </w:rPr>
                    <w:t xml:space="preserve"> </w:t>
                  </w:r>
                  <w:r w:rsidR="003C654E">
                    <w:rPr>
                      <w:rFonts w:eastAsia="Times New Roman"/>
                      <w:color w:val="000000"/>
                      <w:kern w:val="0"/>
                      <w:lang w:val="el-GR" w:eastAsia="el-GR"/>
                      <w14:ligatures w14:val="none"/>
                    </w:rPr>
                    <w:t xml:space="preserve">ένωση </w:t>
                  </w:r>
                  <w:r>
                    <w:rPr>
                      <w:rFonts w:eastAsia="Times New Roman"/>
                      <w:color w:val="000000"/>
                      <w:kern w:val="0"/>
                      <w:lang w:val="el-GR" w:eastAsia="el-GR"/>
                      <w14:ligatures w14:val="none"/>
                    </w:rPr>
                    <w:t>το δικαίωμα λειτουργίας, παρά μόνο του επιτρέπει να ενεργήσει προς άρση του λόγου για τον οποίο έγινε η επαναφορά του.</w:t>
                  </w:r>
                </w:p>
                <w:p w14:paraId="3A0D78E7" w14:textId="77777777" w:rsidR="00781DF0" w:rsidRDefault="00781DF0" w:rsidP="007521C4">
                  <w:pPr>
                    <w:spacing w:line="360" w:lineRule="auto"/>
                    <w:jc w:val="both"/>
                    <w:rPr>
                      <w:rFonts w:eastAsia="Times New Roman"/>
                      <w:color w:val="000000"/>
                      <w:kern w:val="0"/>
                      <w:lang w:val="el-GR" w:eastAsia="el-GR"/>
                      <w14:ligatures w14:val="none"/>
                    </w:rPr>
                  </w:pPr>
                </w:p>
                <w:p w14:paraId="6EF28938" w14:textId="763CED88" w:rsidR="00781DF0" w:rsidRPr="00886A57" w:rsidRDefault="00781DF0" w:rsidP="007521C4">
                  <w:pPr>
                    <w:spacing w:line="360" w:lineRule="auto"/>
                    <w:jc w:val="both"/>
                    <w:rPr>
                      <w:color w:val="000000"/>
                      <w:lang w:val="el-GR" w:eastAsia="el-GR"/>
                    </w:rPr>
                  </w:pPr>
                  <w:r>
                    <w:rPr>
                      <w:rFonts w:eastAsia="Times New Roman"/>
                      <w:color w:val="000000"/>
                      <w:kern w:val="0"/>
                      <w:lang w:val="el-GR" w:eastAsia="el-GR"/>
                      <w14:ligatures w14:val="none"/>
                    </w:rPr>
                    <w:t>Νοείται ότι με την αποκατάσταση του λόγου επαναφοράς το σωματείο διαγράφεται εκ νέου από το μητρώο.</w:t>
                  </w:r>
                </w:p>
              </w:tc>
              <w:tc>
                <w:tcPr>
                  <w:tcW w:w="12474" w:type="dxa"/>
                  <w:gridSpan w:val="2"/>
                </w:tcPr>
                <w:p w14:paraId="2DEACD14" w14:textId="77777777" w:rsidR="007521C4" w:rsidRPr="00886A57" w:rsidRDefault="007521C4" w:rsidP="007521C4">
                  <w:pPr>
                    <w:spacing w:line="360" w:lineRule="auto"/>
                    <w:jc w:val="both"/>
                    <w:rPr>
                      <w:color w:val="000000"/>
                      <w:lang w:val="el-GR" w:eastAsia="el-GR"/>
                    </w:rPr>
                  </w:pPr>
                  <w:r w:rsidRPr="00886A57">
                    <w:rPr>
                      <w:color w:val="000000"/>
                      <w:lang w:val="el-GR" w:eastAsia="el-GR"/>
                    </w:rPr>
                    <w:lastRenderedPageBreak/>
                    <w:t>ανέγερση κοινωφελών και/ή εκπαιδευτικών και/ή περιβαλλοντικών και/ή ιατρικών και/ή επιστημονικών και/ή τεχνολογικών και/ή πολιτιστικών υποδομών∙</w:t>
                  </w:r>
                </w:p>
                <w:p w14:paraId="69871AB5" w14:textId="77777777" w:rsidR="007521C4" w:rsidRPr="00886A57" w:rsidRDefault="007521C4" w:rsidP="007521C4">
                  <w:pPr>
                    <w:spacing w:line="360" w:lineRule="auto"/>
                    <w:jc w:val="both"/>
                    <w:rPr>
                      <w:color w:val="000000"/>
                      <w:lang w:val="el-GR" w:eastAsia="el-GR"/>
                    </w:rPr>
                  </w:pPr>
                </w:p>
              </w:tc>
            </w:tr>
            <w:tr w:rsidR="007521C4" w:rsidRPr="002D594C" w14:paraId="0C1E412B" w14:textId="77777777" w:rsidTr="00F96B74">
              <w:tc>
                <w:tcPr>
                  <w:tcW w:w="1985" w:type="dxa"/>
                </w:tcPr>
                <w:p w14:paraId="1AAB0417" w14:textId="35B4066E" w:rsidR="007521C4" w:rsidRPr="009D6CEB" w:rsidRDefault="007521C4" w:rsidP="007521C4">
                  <w:pPr>
                    <w:spacing w:line="360" w:lineRule="auto"/>
                    <w:jc w:val="both"/>
                    <w:rPr>
                      <w:rFonts w:eastAsia="Times New Roman"/>
                      <w:kern w:val="0"/>
                      <w:lang w:val="el-GR" w:eastAsia="en-GB"/>
                      <w14:ligatures w14:val="none"/>
                    </w:rPr>
                  </w:pPr>
                  <w:bookmarkStart w:id="14" w:name="_Hlk149827871"/>
                  <w:bookmarkEnd w:id="13"/>
                  <w:r>
                    <w:rPr>
                      <w:rFonts w:eastAsia="Times New Roman"/>
                      <w:kern w:val="0"/>
                      <w:lang w:val="el-GR" w:eastAsia="en-GB"/>
                      <w14:ligatures w14:val="none"/>
                    </w:rPr>
                    <w:t>Τροποποίηση του άρθρου 49 του βασικού νόμου</w:t>
                  </w:r>
                </w:p>
              </w:tc>
              <w:tc>
                <w:tcPr>
                  <w:tcW w:w="851" w:type="dxa"/>
                </w:tcPr>
                <w:p w14:paraId="2148506E" w14:textId="281D1862" w:rsidR="007521C4" w:rsidRDefault="006645CA" w:rsidP="007521C4">
                  <w:pPr>
                    <w:spacing w:line="360" w:lineRule="auto"/>
                    <w:jc w:val="both"/>
                    <w:rPr>
                      <w:rFonts w:eastAsia="Calibri"/>
                      <w:kern w:val="0"/>
                      <w:lang w:val="el-GR"/>
                      <w14:ligatures w14:val="none"/>
                    </w:rPr>
                  </w:pPr>
                  <w:r>
                    <w:rPr>
                      <w:rFonts w:eastAsia="Calibri"/>
                      <w:kern w:val="0"/>
                      <w:lang w:val="el-GR"/>
                      <w14:ligatures w14:val="none"/>
                    </w:rPr>
                    <w:t>18</w:t>
                  </w:r>
                  <w:r w:rsidR="007521C4">
                    <w:rPr>
                      <w:rFonts w:eastAsia="Calibri"/>
                      <w:kern w:val="0"/>
                      <w:lang w:val="el-GR"/>
                      <w14:ligatures w14:val="none"/>
                    </w:rPr>
                    <w:t>.</w:t>
                  </w:r>
                </w:p>
                <w:p w14:paraId="1CAC7596" w14:textId="77777777" w:rsidR="007521C4" w:rsidRDefault="007521C4" w:rsidP="007521C4">
                  <w:pPr>
                    <w:spacing w:line="360" w:lineRule="auto"/>
                    <w:jc w:val="both"/>
                    <w:rPr>
                      <w:rFonts w:eastAsia="Calibri"/>
                      <w:kern w:val="0"/>
                      <w:lang w:val="el-GR"/>
                      <w14:ligatures w14:val="none"/>
                    </w:rPr>
                  </w:pPr>
                </w:p>
                <w:p w14:paraId="6152BD34" w14:textId="307F30DC" w:rsidR="007521C4" w:rsidRDefault="007521C4" w:rsidP="007521C4">
                  <w:pPr>
                    <w:spacing w:line="360" w:lineRule="auto"/>
                    <w:jc w:val="both"/>
                    <w:rPr>
                      <w:rFonts w:eastAsia="Calibri"/>
                      <w:kern w:val="0"/>
                      <w:lang w:val="el-GR"/>
                      <w14:ligatures w14:val="none"/>
                    </w:rPr>
                  </w:pPr>
                  <w:r>
                    <w:rPr>
                      <w:rFonts w:eastAsia="Calibri"/>
                      <w:kern w:val="0"/>
                      <w:lang w:val="el-GR"/>
                      <w14:ligatures w14:val="none"/>
                    </w:rPr>
                    <w:t>(α)</w:t>
                  </w:r>
                </w:p>
                <w:p w14:paraId="06C1969D" w14:textId="77777777" w:rsidR="007521C4" w:rsidRDefault="007521C4" w:rsidP="007521C4">
                  <w:pPr>
                    <w:spacing w:line="360" w:lineRule="auto"/>
                    <w:jc w:val="both"/>
                    <w:rPr>
                      <w:rFonts w:eastAsia="Calibri"/>
                      <w:kern w:val="0"/>
                      <w:lang w:val="el-GR"/>
                      <w14:ligatures w14:val="none"/>
                    </w:rPr>
                  </w:pPr>
                </w:p>
                <w:p w14:paraId="7DE9D101" w14:textId="77777777" w:rsidR="007521C4" w:rsidRDefault="007521C4" w:rsidP="007521C4">
                  <w:pPr>
                    <w:spacing w:line="360" w:lineRule="auto"/>
                    <w:jc w:val="both"/>
                    <w:rPr>
                      <w:rFonts w:eastAsia="Calibri"/>
                      <w:kern w:val="0"/>
                      <w:lang w:val="el-GR"/>
                      <w14:ligatures w14:val="none"/>
                    </w:rPr>
                  </w:pPr>
                </w:p>
                <w:p w14:paraId="4E7AC752" w14:textId="77777777" w:rsidR="007521C4" w:rsidRDefault="007521C4" w:rsidP="007521C4">
                  <w:pPr>
                    <w:spacing w:line="360" w:lineRule="auto"/>
                    <w:jc w:val="both"/>
                    <w:rPr>
                      <w:rFonts w:eastAsia="Calibri"/>
                      <w:kern w:val="0"/>
                      <w:lang w:val="el-GR"/>
                      <w14:ligatures w14:val="none"/>
                    </w:rPr>
                  </w:pPr>
                </w:p>
                <w:p w14:paraId="31D97273" w14:textId="77777777" w:rsidR="00A3489C" w:rsidRDefault="00A3489C" w:rsidP="007521C4">
                  <w:pPr>
                    <w:spacing w:line="360" w:lineRule="auto"/>
                    <w:jc w:val="both"/>
                    <w:rPr>
                      <w:rFonts w:eastAsia="Calibri"/>
                      <w:kern w:val="0"/>
                      <w:lang w:val="el-GR"/>
                      <w14:ligatures w14:val="none"/>
                    </w:rPr>
                  </w:pPr>
                </w:p>
                <w:p w14:paraId="04422141" w14:textId="77777777" w:rsidR="007521C4" w:rsidRDefault="007521C4" w:rsidP="007521C4">
                  <w:pPr>
                    <w:spacing w:line="360" w:lineRule="auto"/>
                    <w:jc w:val="both"/>
                    <w:rPr>
                      <w:rFonts w:eastAsia="Calibri"/>
                      <w:kern w:val="0"/>
                      <w:lang w:val="el-GR"/>
                      <w14:ligatures w14:val="none"/>
                    </w:rPr>
                  </w:pPr>
                  <w:r>
                    <w:rPr>
                      <w:rFonts w:eastAsia="Calibri"/>
                      <w:kern w:val="0"/>
                      <w:lang w:val="el-GR"/>
                      <w14:ligatures w14:val="none"/>
                    </w:rPr>
                    <w:lastRenderedPageBreak/>
                    <w:t>(β)</w:t>
                  </w:r>
                </w:p>
                <w:p w14:paraId="0F51E506" w14:textId="77777777" w:rsidR="007521C4" w:rsidRDefault="007521C4" w:rsidP="007521C4">
                  <w:pPr>
                    <w:spacing w:line="360" w:lineRule="auto"/>
                    <w:jc w:val="both"/>
                    <w:rPr>
                      <w:rFonts w:eastAsia="Calibri"/>
                      <w:kern w:val="0"/>
                      <w:lang w:val="el-GR"/>
                      <w14:ligatures w14:val="none"/>
                    </w:rPr>
                  </w:pPr>
                </w:p>
                <w:p w14:paraId="646EDD73" w14:textId="77777777" w:rsidR="007521C4" w:rsidRDefault="007521C4" w:rsidP="007521C4">
                  <w:pPr>
                    <w:spacing w:line="360" w:lineRule="auto"/>
                    <w:jc w:val="both"/>
                    <w:rPr>
                      <w:rFonts w:eastAsia="Calibri"/>
                      <w:kern w:val="0"/>
                      <w:lang w:val="el-GR"/>
                      <w14:ligatures w14:val="none"/>
                    </w:rPr>
                  </w:pPr>
                </w:p>
                <w:p w14:paraId="1F282256" w14:textId="77777777" w:rsidR="00F96B74" w:rsidRDefault="00F96B74" w:rsidP="007521C4">
                  <w:pPr>
                    <w:spacing w:line="360" w:lineRule="auto"/>
                    <w:jc w:val="both"/>
                    <w:rPr>
                      <w:rFonts w:eastAsia="Calibri"/>
                      <w:kern w:val="0"/>
                      <w:lang w:val="el-GR"/>
                      <w14:ligatures w14:val="none"/>
                    </w:rPr>
                  </w:pPr>
                </w:p>
                <w:p w14:paraId="7F644057" w14:textId="1D27E926" w:rsidR="007521C4" w:rsidRDefault="007521C4" w:rsidP="007521C4">
                  <w:pPr>
                    <w:spacing w:line="360" w:lineRule="auto"/>
                    <w:jc w:val="both"/>
                    <w:rPr>
                      <w:rFonts w:eastAsia="Calibri"/>
                      <w:kern w:val="0"/>
                      <w:lang w:val="el-GR"/>
                      <w14:ligatures w14:val="none"/>
                    </w:rPr>
                  </w:pPr>
                  <w:r>
                    <w:rPr>
                      <w:rFonts w:eastAsia="Calibri"/>
                      <w:kern w:val="0"/>
                      <w:lang w:val="el-GR"/>
                      <w14:ligatures w14:val="none"/>
                    </w:rPr>
                    <w:t>(γ)</w:t>
                  </w:r>
                </w:p>
                <w:p w14:paraId="1B99A89B" w14:textId="77777777" w:rsidR="007521C4" w:rsidRDefault="007521C4" w:rsidP="007521C4">
                  <w:pPr>
                    <w:spacing w:line="360" w:lineRule="auto"/>
                    <w:jc w:val="both"/>
                    <w:rPr>
                      <w:rFonts w:eastAsia="Calibri"/>
                      <w:kern w:val="0"/>
                      <w:lang w:val="el-GR"/>
                      <w14:ligatures w14:val="none"/>
                    </w:rPr>
                  </w:pPr>
                </w:p>
                <w:p w14:paraId="40F912DB" w14:textId="77777777" w:rsidR="007521C4" w:rsidRDefault="007521C4" w:rsidP="007521C4">
                  <w:pPr>
                    <w:spacing w:line="360" w:lineRule="auto"/>
                    <w:jc w:val="both"/>
                    <w:rPr>
                      <w:rFonts w:eastAsia="Calibri"/>
                      <w:kern w:val="0"/>
                      <w:lang w:val="el-GR"/>
                      <w14:ligatures w14:val="none"/>
                    </w:rPr>
                  </w:pPr>
                </w:p>
                <w:p w14:paraId="566B58C2" w14:textId="36064018" w:rsidR="007521C4" w:rsidRDefault="007521C4" w:rsidP="007521C4">
                  <w:pPr>
                    <w:spacing w:line="360" w:lineRule="auto"/>
                    <w:jc w:val="both"/>
                    <w:rPr>
                      <w:rFonts w:eastAsia="Calibri"/>
                      <w:kern w:val="0"/>
                      <w:lang w:val="el-GR"/>
                      <w14:ligatures w14:val="none"/>
                    </w:rPr>
                  </w:pPr>
                </w:p>
                <w:p w14:paraId="7595DDD8" w14:textId="77777777" w:rsidR="007521C4" w:rsidRDefault="007521C4" w:rsidP="007521C4">
                  <w:pPr>
                    <w:spacing w:line="360" w:lineRule="auto"/>
                    <w:jc w:val="both"/>
                    <w:rPr>
                      <w:rFonts w:eastAsia="Calibri"/>
                      <w:kern w:val="0"/>
                      <w:lang w:val="el-GR"/>
                      <w14:ligatures w14:val="none"/>
                    </w:rPr>
                  </w:pPr>
                </w:p>
                <w:p w14:paraId="5B0A71B4" w14:textId="77777777" w:rsidR="00523E3F" w:rsidRDefault="00523E3F" w:rsidP="007521C4">
                  <w:pPr>
                    <w:spacing w:line="360" w:lineRule="auto"/>
                    <w:jc w:val="both"/>
                    <w:rPr>
                      <w:rFonts w:eastAsia="Calibri"/>
                      <w:kern w:val="0"/>
                      <w:lang w:val="el-GR"/>
                      <w14:ligatures w14:val="none"/>
                    </w:rPr>
                  </w:pPr>
                </w:p>
                <w:p w14:paraId="73FF0185" w14:textId="1C62D893" w:rsidR="00F96B74" w:rsidRDefault="00F96B74" w:rsidP="007521C4">
                  <w:pPr>
                    <w:spacing w:line="360" w:lineRule="auto"/>
                    <w:jc w:val="both"/>
                    <w:rPr>
                      <w:rFonts w:eastAsia="Calibri"/>
                      <w:kern w:val="0"/>
                      <w:lang w:val="el-GR"/>
                      <w14:ligatures w14:val="none"/>
                    </w:rPr>
                  </w:pPr>
                </w:p>
                <w:p w14:paraId="171B36DA" w14:textId="6B5C7A22" w:rsidR="003C654E" w:rsidRDefault="003C654E" w:rsidP="007521C4">
                  <w:pPr>
                    <w:spacing w:line="360" w:lineRule="auto"/>
                    <w:jc w:val="both"/>
                    <w:rPr>
                      <w:rFonts w:eastAsia="Calibri"/>
                      <w:kern w:val="0"/>
                      <w:lang w:val="el-GR"/>
                      <w14:ligatures w14:val="none"/>
                    </w:rPr>
                  </w:pPr>
                </w:p>
                <w:p w14:paraId="55C6532D" w14:textId="252B3235" w:rsidR="003C654E" w:rsidRDefault="003C654E" w:rsidP="007521C4">
                  <w:pPr>
                    <w:spacing w:line="360" w:lineRule="auto"/>
                    <w:jc w:val="both"/>
                    <w:rPr>
                      <w:rFonts w:eastAsia="Calibri"/>
                      <w:kern w:val="0"/>
                      <w:lang w:val="el-GR"/>
                      <w14:ligatures w14:val="none"/>
                    </w:rPr>
                  </w:pPr>
                </w:p>
                <w:p w14:paraId="0531E37D" w14:textId="30A2B8A8" w:rsidR="003C654E" w:rsidRDefault="003C654E" w:rsidP="007521C4">
                  <w:pPr>
                    <w:spacing w:line="360" w:lineRule="auto"/>
                    <w:jc w:val="both"/>
                    <w:rPr>
                      <w:rFonts w:eastAsia="Calibri"/>
                      <w:kern w:val="0"/>
                      <w:lang w:val="el-GR"/>
                      <w14:ligatures w14:val="none"/>
                    </w:rPr>
                  </w:pPr>
                </w:p>
                <w:p w14:paraId="6D92DA99" w14:textId="27D93037" w:rsidR="003C654E" w:rsidRDefault="003C654E" w:rsidP="007521C4">
                  <w:pPr>
                    <w:spacing w:line="360" w:lineRule="auto"/>
                    <w:jc w:val="both"/>
                    <w:rPr>
                      <w:rFonts w:eastAsia="Calibri"/>
                      <w:kern w:val="0"/>
                      <w:lang w:val="el-GR"/>
                      <w14:ligatures w14:val="none"/>
                    </w:rPr>
                  </w:pPr>
                </w:p>
                <w:p w14:paraId="7149A9DB" w14:textId="7415866C" w:rsidR="003C654E" w:rsidRDefault="003C654E" w:rsidP="007521C4">
                  <w:pPr>
                    <w:spacing w:line="360" w:lineRule="auto"/>
                    <w:jc w:val="both"/>
                    <w:rPr>
                      <w:rFonts w:eastAsia="Calibri"/>
                      <w:kern w:val="0"/>
                      <w:lang w:val="el-GR"/>
                      <w14:ligatures w14:val="none"/>
                    </w:rPr>
                  </w:pPr>
                </w:p>
                <w:p w14:paraId="78D2C5C2" w14:textId="5373CD54" w:rsidR="003C654E" w:rsidRDefault="003C654E" w:rsidP="007521C4">
                  <w:pPr>
                    <w:spacing w:line="360" w:lineRule="auto"/>
                    <w:jc w:val="both"/>
                    <w:rPr>
                      <w:rFonts w:eastAsia="Calibri"/>
                      <w:kern w:val="0"/>
                      <w:lang w:val="el-GR"/>
                      <w14:ligatures w14:val="none"/>
                    </w:rPr>
                  </w:pPr>
                </w:p>
                <w:p w14:paraId="1C98EC48" w14:textId="77777777" w:rsidR="007D3055" w:rsidRDefault="007D3055" w:rsidP="007521C4">
                  <w:pPr>
                    <w:spacing w:line="360" w:lineRule="auto"/>
                    <w:jc w:val="both"/>
                    <w:rPr>
                      <w:rFonts w:eastAsia="Calibri"/>
                      <w:kern w:val="0"/>
                      <w:lang w:val="el-GR"/>
                      <w14:ligatures w14:val="none"/>
                    </w:rPr>
                  </w:pPr>
                </w:p>
                <w:p w14:paraId="6CA29E9E" w14:textId="77777777" w:rsidR="00F96B74" w:rsidRDefault="00F96B74" w:rsidP="007521C4">
                  <w:pPr>
                    <w:spacing w:line="360" w:lineRule="auto"/>
                    <w:jc w:val="both"/>
                    <w:rPr>
                      <w:rFonts w:eastAsia="Calibri"/>
                      <w:kern w:val="0"/>
                      <w:lang w:val="el-GR"/>
                      <w14:ligatures w14:val="none"/>
                    </w:rPr>
                  </w:pPr>
                </w:p>
                <w:p w14:paraId="09BC4E60" w14:textId="77777777" w:rsidR="00FB5436" w:rsidRDefault="00FB5436" w:rsidP="007521C4">
                  <w:pPr>
                    <w:spacing w:line="360" w:lineRule="auto"/>
                    <w:jc w:val="both"/>
                    <w:rPr>
                      <w:rFonts w:eastAsia="Calibri"/>
                      <w:kern w:val="0"/>
                      <w:lang w:val="el-GR"/>
                      <w14:ligatures w14:val="none"/>
                    </w:rPr>
                  </w:pPr>
                </w:p>
                <w:p w14:paraId="5E833143" w14:textId="7E0465A4" w:rsidR="007521C4" w:rsidRDefault="007521C4" w:rsidP="007521C4">
                  <w:pPr>
                    <w:spacing w:line="360" w:lineRule="auto"/>
                    <w:jc w:val="both"/>
                    <w:rPr>
                      <w:rFonts w:eastAsia="Calibri"/>
                      <w:kern w:val="0"/>
                      <w:lang w:val="el-GR"/>
                      <w14:ligatures w14:val="none"/>
                    </w:rPr>
                  </w:pPr>
                  <w:r>
                    <w:rPr>
                      <w:rFonts w:eastAsia="Calibri"/>
                      <w:kern w:val="0"/>
                      <w:lang w:val="el-GR"/>
                      <w14:ligatures w14:val="none"/>
                    </w:rPr>
                    <w:t>(</w:t>
                  </w:r>
                  <w:r w:rsidR="007D3055">
                    <w:rPr>
                      <w:rFonts w:eastAsia="Calibri"/>
                      <w:kern w:val="0"/>
                      <w:lang w:val="el-GR"/>
                      <w14:ligatures w14:val="none"/>
                    </w:rPr>
                    <w:t>δ</w:t>
                  </w:r>
                  <w:r>
                    <w:rPr>
                      <w:rFonts w:eastAsia="Calibri"/>
                      <w:kern w:val="0"/>
                      <w:lang w:val="el-GR"/>
                      <w14:ligatures w14:val="none"/>
                    </w:rPr>
                    <w:t>)</w:t>
                  </w:r>
                </w:p>
                <w:p w14:paraId="7A36C32D" w14:textId="77777777" w:rsidR="00523E3F" w:rsidRDefault="00523E3F" w:rsidP="007521C4">
                  <w:pPr>
                    <w:spacing w:line="360" w:lineRule="auto"/>
                    <w:jc w:val="both"/>
                    <w:rPr>
                      <w:rFonts w:eastAsia="Calibri"/>
                      <w:kern w:val="0"/>
                      <w:lang w:val="el-GR"/>
                      <w14:ligatures w14:val="none"/>
                    </w:rPr>
                  </w:pPr>
                </w:p>
                <w:p w14:paraId="40D9A423" w14:textId="77777777" w:rsidR="00523E3F" w:rsidRDefault="00523E3F" w:rsidP="007521C4">
                  <w:pPr>
                    <w:spacing w:line="360" w:lineRule="auto"/>
                    <w:jc w:val="both"/>
                    <w:rPr>
                      <w:rFonts w:eastAsia="Calibri"/>
                      <w:kern w:val="0"/>
                      <w:lang w:val="el-GR"/>
                      <w14:ligatures w14:val="none"/>
                    </w:rPr>
                  </w:pPr>
                </w:p>
                <w:p w14:paraId="6E437E8E" w14:textId="754D085B" w:rsidR="00523E3F" w:rsidRDefault="00523E3F" w:rsidP="007521C4">
                  <w:pPr>
                    <w:spacing w:line="360" w:lineRule="auto"/>
                    <w:jc w:val="both"/>
                    <w:rPr>
                      <w:rFonts w:eastAsia="Calibri"/>
                      <w:kern w:val="0"/>
                      <w:lang w:val="el-GR"/>
                      <w14:ligatures w14:val="none"/>
                    </w:rPr>
                  </w:pPr>
                  <w:r>
                    <w:rPr>
                      <w:rFonts w:eastAsia="Calibri"/>
                      <w:kern w:val="0"/>
                      <w:lang w:val="el-GR"/>
                      <w14:ligatures w14:val="none"/>
                    </w:rPr>
                    <w:t>(</w:t>
                  </w:r>
                  <w:r w:rsidR="007D3055">
                    <w:rPr>
                      <w:rFonts w:eastAsia="Calibri"/>
                      <w:kern w:val="0"/>
                      <w:lang w:val="el-GR"/>
                      <w14:ligatures w14:val="none"/>
                    </w:rPr>
                    <w:t>ε</w:t>
                  </w:r>
                  <w:r>
                    <w:rPr>
                      <w:rFonts w:eastAsia="Calibri"/>
                      <w:kern w:val="0"/>
                      <w:lang w:val="el-GR"/>
                      <w14:ligatures w14:val="none"/>
                    </w:rPr>
                    <w:t>)</w:t>
                  </w:r>
                </w:p>
                <w:p w14:paraId="72DFB626" w14:textId="77777777" w:rsidR="00523E3F" w:rsidRDefault="00523E3F" w:rsidP="007521C4">
                  <w:pPr>
                    <w:spacing w:line="360" w:lineRule="auto"/>
                    <w:jc w:val="both"/>
                    <w:rPr>
                      <w:rFonts w:eastAsia="Calibri"/>
                      <w:kern w:val="0"/>
                      <w:lang w:val="el-GR"/>
                      <w14:ligatures w14:val="none"/>
                    </w:rPr>
                  </w:pPr>
                </w:p>
                <w:p w14:paraId="5ADA9ED2" w14:textId="77777777" w:rsidR="00523E3F" w:rsidRDefault="00523E3F" w:rsidP="007521C4">
                  <w:pPr>
                    <w:spacing w:line="360" w:lineRule="auto"/>
                    <w:jc w:val="both"/>
                    <w:rPr>
                      <w:rFonts w:eastAsia="Calibri"/>
                      <w:kern w:val="0"/>
                      <w:lang w:val="el-GR"/>
                      <w14:ligatures w14:val="none"/>
                    </w:rPr>
                  </w:pPr>
                </w:p>
                <w:p w14:paraId="304411E4" w14:textId="77777777" w:rsidR="00523E3F" w:rsidRDefault="00523E3F" w:rsidP="007521C4">
                  <w:pPr>
                    <w:spacing w:line="360" w:lineRule="auto"/>
                    <w:jc w:val="both"/>
                    <w:rPr>
                      <w:rFonts w:eastAsia="Calibri"/>
                      <w:kern w:val="0"/>
                      <w:lang w:val="el-GR"/>
                      <w14:ligatures w14:val="none"/>
                    </w:rPr>
                  </w:pPr>
                </w:p>
                <w:p w14:paraId="46BDCDBD" w14:textId="77777777" w:rsidR="00523E3F" w:rsidRDefault="00523E3F" w:rsidP="007521C4">
                  <w:pPr>
                    <w:spacing w:line="360" w:lineRule="auto"/>
                    <w:jc w:val="both"/>
                    <w:rPr>
                      <w:rFonts w:eastAsia="Calibri"/>
                      <w:kern w:val="0"/>
                      <w:lang w:val="el-GR"/>
                      <w14:ligatures w14:val="none"/>
                    </w:rPr>
                  </w:pPr>
                </w:p>
                <w:p w14:paraId="33E21256" w14:textId="77777777" w:rsidR="00523E3F" w:rsidRDefault="00523E3F" w:rsidP="007521C4">
                  <w:pPr>
                    <w:spacing w:line="360" w:lineRule="auto"/>
                    <w:jc w:val="both"/>
                    <w:rPr>
                      <w:rFonts w:eastAsia="Calibri"/>
                      <w:kern w:val="0"/>
                      <w:lang w:val="el-GR"/>
                      <w14:ligatures w14:val="none"/>
                    </w:rPr>
                  </w:pPr>
                </w:p>
                <w:p w14:paraId="57028525" w14:textId="77777777" w:rsidR="00523E3F" w:rsidRDefault="00523E3F" w:rsidP="007521C4">
                  <w:pPr>
                    <w:spacing w:line="360" w:lineRule="auto"/>
                    <w:jc w:val="both"/>
                    <w:rPr>
                      <w:rFonts w:eastAsia="Calibri"/>
                      <w:kern w:val="0"/>
                      <w:lang w:val="el-GR"/>
                      <w14:ligatures w14:val="none"/>
                    </w:rPr>
                  </w:pPr>
                </w:p>
                <w:p w14:paraId="15F5398E" w14:textId="77777777" w:rsidR="00523E3F" w:rsidRDefault="00523E3F" w:rsidP="007521C4">
                  <w:pPr>
                    <w:spacing w:line="360" w:lineRule="auto"/>
                    <w:jc w:val="both"/>
                    <w:rPr>
                      <w:rFonts w:eastAsia="Calibri"/>
                      <w:kern w:val="0"/>
                      <w:lang w:val="el-GR"/>
                      <w14:ligatures w14:val="none"/>
                    </w:rPr>
                  </w:pPr>
                </w:p>
                <w:p w14:paraId="77FEFECE" w14:textId="467F84EC" w:rsidR="007D3055" w:rsidRDefault="007D3055" w:rsidP="007521C4">
                  <w:pPr>
                    <w:spacing w:line="360" w:lineRule="auto"/>
                    <w:jc w:val="both"/>
                    <w:rPr>
                      <w:rFonts w:eastAsia="Calibri"/>
                      <w:kern w:val="0"/>
                      <w:lang w:val="el-GR"/>
                      <w14:ligatures w14:val="none"/>
                    </w:rPr>
                  </w:pPr>
                </w:p>
                <w:p w14:paraId="251B3C6F" w14:textId="6BE4EC72" w:rsidR="007D3055" w:rsidRDefault="007D3055" w:rsidP="007521C4">
                  <w:pPr>
                    <w:spacing w:line="360" w:lineRule="auto"/>
                    <w:jc w:val="both"/>
                    <w:rPr>
                      <w:rFonts w:eastAsia="Calibri"/>
                      <w:kern w:val="0"/>
                      <w:lang w:val="el-GR"/>
                      <w14:ligatures w14:val="none"/>
                    </w:rPr>
                  </w:pPr>
                </w:p>
                <w:p w14:paraId="03D209A0" w14:textId="77777777" w:rsidR="00A3489C" w:rsidRDefault="00A3489C" w:rsidP="007521C4">
                  <w:pPr>
                    <w:spacing w:line="360" w:lineRule="auto"/>
                    <w:jc w:val="both"/>
                    <w:rPr>
                      <w:rFonts w:eastAsia="Calibri"/>
                      <w:kern w:val="0"/>
                      <w:lang w:val="el-GR"/>
                      <w14:ligatures w14:val="none"/>
                    </w:rPr>
                  </w:pPr>
                </w:p>
                <w:p w14:paraId="3308B4B8" w14:textId="77777777" w:rsidR="00A3489C" w:rsidRDefault="00A3489C" w:rsidP="007521C4">
                  <w:pPr>
                    <w:spacing w:line="360" w:lineRule="auto"/>
                    <w:jc w:val="both"/>
                    <w:rPr>
                      <w:rFonts w:eastAsia="Calibri"/>
                      <w:kern w:val="0"/>
                      <w:lang w:val="el-GR"/>
                      <w14:ligatures w14:val="none"/>
                    </w:rPr>
                  </w:pPr>
                </w:p>
                <w:p w14:paraId="418C72C9" w14:textId="77777777" w:rsidR="00A3489C" w:rsidRDefault="00A3489C" w:rsidP="007521C4">
                  <w:pPr>
                    <w:spacing w:line="360" w:lineRule="auto"/>
                    <w:jc w:val="both"/>
                    <w:rPr>
                      <w:rFonts w:eastAsia="Calibri"/>
                      <w:kern w:val="0"/>
                      <w:lang w:val="el-GR"/>
                      <w14:ligatures w14:val="none"/>
                    </w:rPr>
                  </w:pPr>
                </w:p>
                <w:p w14:paraId="484FB8AA" w14:textId="22105BD6" w:rsidR="007D3055" w:rsidRDefault="007D3055" w:rsidP="007521C4">
                  <w:pPr>
                    <w:spacing w:line="360" w:lineRule="auto"/>
                    <w:jc w:val="both"/>
                    <w:rPr>
                      <w:rFonts w:eastAsia="Calibri"/>
                      <w:kern w:val="0"/>
                      <w:lang w:val="el-GR"/>
                      <w14:ligatures w14:val="none"/>
                    </w:rPr>
                  </w:pPr>
                </w:p>
                <w:p w14:paraId="00C9AED5" w14:textId="77777777" w:rsidR="00A3489C" w:rsidRDefault="00A3489C" w:rsidP="007521C4">
                  <w:pPr>
                    <w:spacing w:line="360" w:lineRule="auto"/>
                    <w:jc w:val="both"/>
                    <w:rPr>
                      <w:rFonts w:eastAsia="Calibri"/>
                      <w:kern w:val="0"/>
                      <w:lang w:val="el-GR"/>
                      <w14:ligatures w14:val="none"/>
                    </w:rPr>
                  </w:pPr>
                </w:p>
                <w:p w14:paraId="5EE8CA4F" w14:textId="77777777" w:rsidR="00E60CB8" w:rsidRDefault="00E60CB8" w:rsidP="007521C4">
                  <w:pPr>
                    <w:spacing w:line="360" w:lineRule="auto"/>
                    <w:jc w:val="both"/>
                    <w:rPr>
                      <w:rFonts w:eastAsia="Calibri"/>
                      <w:kern w:val="0"/>
                      <w:lang w:val="el-GR"/>
                      <w14:ligatures w14:val="none"/>
                    </w:rPr>
                  </w:pPr>
                </w:p>
                <w:p w14:paraId="37A02D18" w14:textId="77777777" w:rsidR="00E60CB8" w:rsidRDefault="00E60CB8" w:rsidP="007521C4">
                  <w:pPr>
                    <w:spacing w:line="360" w:lineRule="auto"/>
                    <w:jc w:val="both"/>
                    <w:rPr>
                      <w:rFonts w:eastAsia="Calibri"/>
                      <w:kern w:val="0"/>
                      <w:lang w:val="el-GR"/>
                      <w14:ligatures w14:val="none"/>
                    </w:rPr>
                  </w:pPr>
                </w:p>
                <w:p w14:paraId="633D600E" w14:textId="5488070E" w:rsidR="00523E3F" w:rsidRDefault="00523E3F" w:rsidP="007521C4">
                  <w:pPr>
                    <w:spacing w:line="360" w:lineRule="auto"/>
                    <w:jc w:val="both"/>
                    <w:rPr>
                      <w:rFonts w:eastAsia="Calibri"/>
                      <w:kern w:val="0"/>
                      <w:lang w:val="el-GR"/>
                      <w14:ligatures w14:val="none"/>
                    </w:rPr>
                  </w:pPr>
                  <w:r>
                    <w:rPr>
                      <w:rFonts w:eastAsia="Calibri"/>
                      <w:kern w:val="0"/>
                      <w:lang w:val="el-GR"/>
                      <w14:ligatures w14:val="none"/>
                    </w:rPr>
                    <w:t>(</w:t>
                  </w:r>
                  <w:r w:rsidR="007D3055">
                    <w:rPr>
                      <w:rFonts w:eastAsia="Calibri"/>
                      <w:kern w:val="0"/>
                      <w:lang w:val="el-GR"/>
                      <w14:ligatures w14:val="none"/>
                    </w:rPr>
                    <w:t>στ</w:t>
                  </w:r>
                  <w:r>
                    <w:rPr>
                      <w:rFonts w:eastAsia="Calibri"/>
                      <w:kern w:val="0"/>
                      <w:lang w:val="el-GR"/>
                      <w14:ligatures w14:val="none"/>
                    </w:rPr>
                    <w:t>)</w:t>
                  </w:r>
                </w:p>
                <w:p w14:paraId="04EAC522" w14:textId="77777777" w:rsidR="00523E3F" w:rsidRDefault="00523E3F" w:rsidP="007521C4">
                  <w:pPr>
                    <w:spacing w:line="360" w:lineRule="auto"/>
                    <w:jc w:val="both"/>
                    <w:rPr>
                      <w:rFonts w:eastAsia="Calibri"/>
                      <w:kern w:val="0"/>
                      <w:lang w:val="el-GR"/>
                      <w14:ligatures w14:val="none"/>
                    </w:rPr>
                  </w:pPr>
                </w:p>
                <w:p w14:paraId="6488F10E" w14:textId="77777777" w:rsidR="00F12A9B" w:rsidRDefault="00F12A9B" w:rsidP="007521C4">
                  <w:pPr>
                    <w:spacing w:line="360" w:lineRule="auto"/>
                    <w:jc w:val="both"/>
                    <w:rPr>
                      <w:rFonts w:eastAsia="Calibri"/>
                      <w:kern w:val="0"/>
                      <w:lang w:val="el-GR"/>
                      <w14:ligatures w14:val="none"/>
                    </w:rPr>
                  </w:pPr>
                </w:p>
                <w:p w14:paraId="275E69B9" w14:textId="77777777" w:rsidR="00B07ABF" w:rsidRDefault="00B07ABF" w:rsidP="007521C4">
                  <w:pPr>
                    <w:spacing w:line="360" w:lineRule="auto"/>
                    <w:jc w:val="both"/>
                    <w:rPr>
                      <w:rFonts w:eastAsia="Calibri"/>
                      <w:kern w:val="0"/>
                      <w:lang w:val="el-GR"/>
                      <w14:ligatures w14:val="none"/>
                    </w:rPr>
                  </w:pPr>
                </w:p>
                <w:p w14:paraId="074C0C20" w14:textId="73553851" w:rsidR="00523E3F" w:rsidRDefault="00523E3F" w:rsidP="007521C4">
                  <w:pPr>
                    <w:spacing w:line="360" w:lineRule="auto"/>
                    <w:jc w:val="both"/>
                    <w:rPr>
                      <w:rFonts w:eastAsia="Calibri"/>
                      <w:kern w:val="0"/>
                      <w:lang w:val="el-GR"/>
                      <w14:ligatures w14:val="none"/>
                    </w:rPr>
                  </w:pPr>
                  <w:r>
                    <w:rPr>
                      <w:rFonts w:eastAsia="Calibri"/>
                      <w:kern w:val="0"/>
                      <w:lang w:val="el-GR"/>
                      <w14:ligatures w14:val="none"/>
                    </w:rPr>
                    <w:t>(</w:t>
                  </w:r>
                  <w:r w:rsidR="007D3055">
                    <w:rPr>
                      <w:rFonts w:eastAsia="Calibri"/>
                      <w:kern w:val="0"/>
                      <w:lang w:val="el-GR"/>
                      <w14:ligatures w14:val="none"/>
                    </w:rPr>
                    <w:t>ζ</w:t>
                  </w:r>
                  <w:r>
                    <w:rPr>
                      <w:rFonts w:eastAsia="Calibri"/>
                      <w:kern w:val="0"/>
                      <w:lang w:val="el-GR"/>
                      <w14:ligatures w14:val="none"/>
                    </w:rPr>
                    <w:t>)</w:t>
                  </w:r>
                </w:p>
                <w:p w14:paraId="4069CFC3" w14:textId="77777777" w:rsidR="00A3489C" w:rsidRDefault="00A3489C" w:rsidP="007521C4">
                  <w:pPr>
                    <w:spacing w:line="360" w:lineRule="auto"/>
                    <w:jc w:val="both"/>
                    <w:rPr>
                      <w:rFonts w:eastAsia="Calibri"/>
                      <w:kern w:val="0"/>
                      <w:lang w:val="el-GR"/>
                      <w14:ligatures w14:val="none"/>
                    </w:rPr>
                  </w:pPr>
                </w:p>
                <w:p w14:paraId="5A18F4D9" w14:textId="77777777" w:rsidR="00A3489C" w:rsidRDefault="00A3489C" w:rsidP="007521C4">
                  <w:pPr>
                    <w:spacing w:line="360" w:lineRule="auto"/>
                    <w:jc w:val="both"/>
                    <w:rPr>
                      <w:rFonts w:eastAsia="Calibri"/>
                      <w:kern w:val="0"/>
                      <w:lang w:val="el-GR"/>
                      <w14:ligatures w14:val="none"/>
                    </w:rPr>
                  </w:pPr>
                </w:p>
                <w:p w14:paraId="6D0F099E" w14:textId="77777777" w:rsidR="00A3489C" w:rsidRDefault="00A3489C" w:rsidP="007521C4">
                  <w:pPr>
                    <w:spacing w:line="360" w:lineRule="auto"/>
                    <w:jc w:val="both"/>
                    <w:rPr>
                      <w:rFonts w:eastAsia="Calibri"/>
                      <w:kern w:val="0"/>
                      <w:lang w:val="el-GR"/>
                      <w14:ligatures w14:val="none"/>
                    </w:rPr>
                  </w:pPr>
                </w:p>
                <w:p w14:paraId="5A02566A" w14:textId="77777777" w:rsidR="00A3489C" w:rsidRDefault="00A3489C" w:rsidP="007521C4">
                  <w:pPr>
                    <w:spacing w:line="360" w:lineRule="auto"/>
                    <w:jc w:val="both"/>
                    <w:rPr>
                      <w:rFonts w:eastAsia="Calibri"/>
                      <w:kern w:val="0"/>
                      <w:lang w:val="el-GR"/>
                      <w14:ligatures w14:val="none"/>
                    </w:rPr>
                  </w:pPr>
                </w:p>
                <w:p w14:paraId="4C2147D3" w14:textId="77777777" w:rsidR="00A3489C" w:rsidRDefault="00A3489C" w:rsidP="007521C4">
                  <w:pPr>
                    <w:spacing w:line="360" w:lineRule="auto"/>
                    <w:jc w:val="both"/>
                    <w:rPr>
                      <w:rFonts w:eastAsia="Calibri"/>
                      <w:kern w:val="0"/>
                      <w:lang w:val="el-GR"/>
                      <w14:ligatures w14:val="none"/>
                    </w:rPr>
                  </w:pPr>
                </w:p>
                <w:p w14:paraId="66693603" w14:textId="77777777" w:rsidR="00A3489C" w:rsidRDefault="00A3489C" w:rsidP="007521C4">
                  <w:pPr>
                    <w:spacing w:line="360" w:lineRule="auto"/>
                    <w:jc w:val="both"/>
                    <w:rPr>
                      <w:rFonts w:eastAsia="Calibri"/>
                      <w:kern w:val="0"/>
                      <w:lang w:val="el-GR"/>
                      <w14:ligatures w14:val="none"/>
                    </w:rPr>
                  </w:pPr>
                </w:p>
                <w:p w14:paraId="47DD7D19" w14:textId="77777777" w:rsidR="00A3489C" w:rsidRDefault="00A3489C" w:rsidP="007521C4">
                  <w:pPr>
                    <w:spacing w:line="360" w:lineRule="auto"/>
                    <w:jc w:val="both"/>
                    <w:rPr>
                      <w:rFonts w:eastAsia="Calibri"/>
                      <w:kern w:val="0"/>
                      <w:lang w:val="el-GR"/>
                      <w14:ligatures w14:val="none"/>
                    </w:rPr>
                  </w:pPr>
                </w:p>
                <w:p w14:paraId="1CBB039D" w14:textId="77777777" w:rsidR="00A3489C" w:rsidRDefault="00A3489C" w:rsidP="007521C4">
                  <w:pPr>
                    <w:spacing w:line="360" w:lineRule="auto"/>
                    <w:jc w:val="both"/>
                    <w:rPr>
                      <w:rFonts w:eastAsia="Calibri"/>
                      <w:kern w:val="0"/>
                      <w:lang w:val="el-GR"/>
                      <w14:ligatures w14:val="none"/>
                    </w:rPr>
                  </w:pPr>
                </w:p>
                <w:p w14:paraId="38DFF300" w14:textId="77777777" w:rsidR="00A3489C" w:rsidRDefault="00A3489C" w:rsidP="007521C4">
                  <w:pPr>
                    <w:spacing w:line="360" w:lineRule="auto"/>
                    <w:jc w:val="both"/>
                    <w:rPr>
                      <w:rFonts w:eastAsia="Calibri"/>
                      <w:kern w:val="0"/>
                      <w:lang w:val="el-GR"/>
                      <w14:ligatures w14:val="none"/>
                    </w:rPr>
                  </w:pPr>
                </w:p>
                <w:p w14:paraId="1EC9D221" w14:textId="77777777" w:rsidR="00A3489C" w:rsidRDefault="00A3489C" w:rsidP="007521C4">
                  <w:pPr>
                    <w:spacing w:line="360" w:lineRule="auto"/>
                    <w:jc w:val="both"/>
                    <w:rPr>
                      <w:rFonts w:eastAsia="Calibri"/>
                      <w:kern w:val="0"/>
                      <w:lang w:val="el-GR"/>
                      <w14:ligatures w14:val="none"/>
                    </w:rPr>
                  </w:pPr>
                </w:p>
                <w:p w14:paraId="6C6B2F89" w14:textId="77777777" w:rsidR="00A3489C" w:rsidRDefault="00A3489C" w:rsidP="007521C4">
                  <w:pPr>
                    <w:spacing w:line="360" w:lineRule="auto"/>
                    <w:jc w:val="both"/>
                    <w:rPr>
                      <w:rFonts w:eastAsia="Calibri"/>
                      <w:kern w:val="0"/>
                      <w:lang w:val="el-GR"/>
                      <w14:ligatures w14:val="none"/>
                    </w:rPr>
                  </w:pPr>
                </w:p>
                <w:p w14:paraId="437BB1D2" w14:textId="77777777" w:rsidR="00A3489C" w:rsidRDefault="00A3489C" w:rsidP="007521C4">
                  <w:pPr>
                    <w:spacing w:line="360" w:lineRule="auto"/>
                    <w:jc w:val="both"/>
                    <w:rPr>
                      <w:rFonts w:eastAsia="Calibri"/>
                      <w:kern w:val="0"/>
                      <w:lang w:val="el-GR"/>
                      <w14:ligatures w14:val="none"/>
                    </w:rPr>
                  </w:pPr>
                </w:p>
                <w:p w14:paraId="6CEB9218" w14:textId="77777777" w:rsidR="00A3489C" w:rsidRDefault="00A3489C" w:rsidP="007521C4">
                  <w:pPr>
                    <w:spacing w:line="360" w:lineRule="auto"/>
                    <w:jc w:val="both"/>
                    <w:rPr>
                      <w:rFonts w:eastAsia="Calibri"/>
                      <w:kern w:val="0"/>
                      <w:lang w:val="el-GR"/>
                      <w14:ligatures w14:val="none"/>
                    </w:rPr>
                  </w:pPr>
                </w:p>
                <w:p w14:paraId="4402CF6E" w14:textId="77777777" w:rsidR="00A3489C" w:rsidRDefault="00A3489C" w:rsidP="007521C4">
                  <w:pPr>
                    <w:spacing w:line="360" w:lineRule="auto"/>
                    <w:jc w:val="both"/>
                    <w:rPr>
                      <w:rFonts w:eastAsia="Calibri"/>
                      <w:kern w:val="0"/>
                      <w:lang w:val="el-GR"/>
                      <w14:ligatures w14:val="none"/>
                    </w:rPr>
                  </w:pPr>
                </w:p>
                <w:p w14:paraId="3A1CCAC6" w14:textId="77777777" w:rsidR="00A3489C" w:rsidRDefault="00A3489C" w:rsidP="007521C4">
                  <w:pPr>
                    <w:spacing w:line="360" w:lineRule="auto"/>
                    <w:jc w:val="both"/>
                    <w:rPr>
                      <w:rFonts w:eastAsia="Calibri"/>
                      <w:kern w:val="0"/>
                      <w:lang w:val="el-GR"/>
                      <w14:ligatures w14:val="none"/>
                    </w:rPr>
                  </w:pPr>
                </w:p>
                <w:p w14:paraId="6050EB29" w14:textId="77777777" w:rsidR="00A3489C" w:rsidRDefault="00A3489C" w:rsidP="007521C4">
                  <w:pPr>
                    <w:spacing w:line="360" w:lineRule="auto"/>
                    <w:jc w:val="both"/>
                    <w:rPr>
                      <w:rFonts w:eastAsia="Calibri"/>
                      <w:kern w:val="0"/>
                      <w:lang w:val="el-GR"/>
                      <w14:ligatures w14:val="none"/>
                    </w:rPr>
                  </w:pPr>
                </w:p>
                <w:p w14:paraId="771AEC53" w14:textId="77777777" w:rsidR="00A3489C" w:rsidRDefault="00A3489C" w:rsidP="007521C4">
                  <w:pPr>
                    <w:spacing w:line="360" w:lineRule="auto"/>
                    <w:jc w:val="both"/>
                    <w:rPr>
                      <w:rFonts w:eastAsia="Calibri"/>
                      <w:kern w:val="0"/>
                      <w:lang w:val="el-GR"/>
                      <w14:ligatures w14:val="none"/>
                    </w:rPr>
                  </w:pPr>
                </w:p>
                <w:p w14:paraId="31887A1E" w14:textId="77777777" w:rsidR="00A3489C" w:rsidRDefault="00A3489C" w:rsidP="007521C4">
                  <w:pPr>
                    <w:spacing w:line="360" w:lineRule="auto"/>
                    <w:jc w:val="both"/>
                    <w:rPr>
                      <w:rFonts w:eastAsia="Calibri"/>
                      <w:kern w:val="0"/>
                      <w:lang w:val="el-GR"/>
                      <w14:ligatures w14:val="none"/>
                    </w:rPr>
                  </w:pPr>
                </w:p>
                <w:p w14:paraId="2F330CAC" w14:textId="77777777" w:rsidR="00A3489C" w:rsidRDefault="00A3489C" w:rsidP="007521C4">
                  <w:pPr>
                    <w:spacing w:line="360" w:lineRule="auto"/>
                    <w:jc w:val="both"/>
                    <w:rPr>
                      <w:rFonts w:eastAsia="Calibri"/>
                      <w:kern w:val="0"/>
                      <w:lang w:val="el-GR"/>
                      <w14:ligatures w14:val="none"/>
                    </w:rPr>
                  </w:pPr>
                </w:p>
                <w:p w14:paraId="6284DF5B" w14:textId="77777777" w:rsidR="00A3489C" w:rsidRDefault="00A3489C" w:rsidP="007521C4">
                  <w:pPr>
                    <w:spacing w:line="360" w:lineRule="auto"/>
                    <w:jc w:val="both"/>
                    <w:rPr>
                      <w:rFonts w:eastAsia="Calibri"/>
                      <w:kern w:val="0"/>
                      <w:lang w:val="el-GR"/>
                      <w14:ligatures w14:val="none"/>
                    </w:rPr>
                  </w:pPr>
                </w:p>
                <w:p w14:paraId="36ED0390" w14:textId="77777777" w:rsidR="00A3489C" w:rsidRDefault="00A3489C" w:rsidP="007521C4">
                  <w:pPr>
                    <w:spacing w:line="360" w:lineRule="auto"/>
                    <w:jc w:val="both"/>
                    <w:rPr>
                      <w:rFonts w:eastAsia="Calibri"/>
                      <w:kern w:val="0"/>
                      <w:lang w:val="el-GR"/>
                      <w14:ligatures w14:val="none"/>
                    </w:rPr>
                  </w:pPr>
                </w:p>
                <w:p w14:paraId="6A0368AD" w14:textId="77777777" w:rsidR="00A3489C" w:rsidRDefault="00A3489C" w:rsidP="007521C4">
                  <w:pPr>
                    <w:spacing w:line="360" w:lineRule="auto"/>
                    <w:jc w:val="both"/>
                    <w:rPr>
                      <w:rFonts w:eastAsia="Calibri"/>
                      <w:kern w:val="0"/>
                      <w:lang w:val="el-GR"/>
                      <w14:ligatures w14:val="none"/>
                    </w:rPr>
                  </w:pPr>
                </w:p>
                <w:p w14:paraId="14DBC7AB" w14:textId="77777777" w:rsidR="00A3489C" w:rsidRDefault="00A3489C" w:rsidP="007521C4">
                  <w:pPr>
                    <w:spacing w:line="360" w:lineRule="auto"/>
                    <w:jc w:val="both"/>
                    <w:rPr>
                      <w:rFonts w:eastAsia="Calibri"/>
                      <w:kern w:val="0"/>
                      <w:lang w:val="el-GR"/>
                      <w14:ligatures w14:val="none"/>
                    </w:rPr>
                  </w:pPr>
                </w:p>
                <w:p w14:paraId="4679E71F" w14:textId="77777777" w:rsidR="00A3489C" w:rsidRDefault="00A3489C" w:rsidP="007521C4">
                  <w:pPr>
                    <w:spacing w:line="360" w:lineRule="auto"/>
                    <w:jc w:val="both"/>
                    <w:rPr>
                      <w:rFonts w:eastAsia="Calibri"/>
                      <w:kern w:val="0"/>
                      <w:lang w:val="el-GR"/>
                      <w14:ligatures w14:val="none"/>
                    </w:rPr>
                  </w:pPr>
                </w:p>
                <w:p w14:paraId="374ADBD5" w14:textId="77777777" w:rsidR="00A3489C" w:rsidRDefault="00A3489C" w:rsidP="007521C4">
                  <w:pPr>
                    <w:spacing w:line="360" w:lineRule="auto"/>
                    <w:jc w:val="both"/>
                    <w:rPr>
                      <w:rFonts w:eastAsia="Calibri"/>
                      <w:kern w:val="0"/>
                      <w:lang w:val="el-GR"/>
                      <w14:ligatures w14:val="none"/>
                    </w:rPr>
                  </w:pPr>
                </w:p>
                <w:p w14:paraId="337309DA" w14:textId="77777777" w:rsidR="00A3489C" w:rsidRDefault="00A3489C" w:rsidP="007521C4">
                  <w:pPr>
                    <w:spacing w:line="360" w:lineRule="auto"/>
                    <w:jc w:val="both"/>
                    <w:rPr>
                      <w:rFonts w:eastAsia="Calibri"/>
                      <w:kern w:val="0"/>
                      <w:lang w:val="el-GR"/>
                      <w14:ligatures w14:val="none"/>
                    </w:rPr>
                  </w:pPr>
                </w:p>
                <w:p w14:paraId="43C5CA0A" w14:textId="77777777" w:rsidR="00A3489C" w:rsidRDefault="00A3489C" w:rsidP="007521C4">
                  <w:pPr>
                    <w:spacing w:line="360" w:lineRule="auto"/>
                    <w:jc w:val="both"/>
                    <w:rPr>
                      <w:rFonts w:eastAsia="Calibri"/>
                      <w:kern w:val="0"/>
                      <w:lang w:val="el-GR"/>
                      <w14:ligatures w14:val="none"/>
                    </w:rPr>
                  </w:pPr>
                </w:p>
                <w:p w14:paraId="03E1B828" w14:textId="77777777" w:rsidR="00A3489C" w:rsidRDefault="00A3489C" w:rsidP="007521C4">
                  <w:pPr>
                    <w:spacing w:line="360" w:lineRule="auto"/>
                    <w:jc w:val="both"/>
                    <w:rPr>
                      <w:rFonts w:eastAsia="Calibri"/>
                      <w:kern w:val="0"/>
                      <w:lang w:val="el-GR"/>
                      <w14:ligatures w14:val="none"/>
                    </w:rPr>
                  </w:pPr>
                </w:p>
                <w:p w14:paraId="31FBCD64" w14:textId="77777777" w:rsidR="00A3489C" w:rsidRDefault="00A3489C" w:rsidP="007521C4">
                  <w:pPr>
                    <w:spacing w:line="360" w:lineRule="auto"/>
                    <w:jc w:val="both"/>
                    <w:rPr>
                      <w:rFonts w:eastAsia="Calibri"/>
                      <w:kern w:val="0"/>
                      <w:lang w:val="el-GR"/>
                      <w14:ligatures w14:val="none"/>
                    </w:rPr>
                  </w:pPr>
                </w:p>
                <w:p w14:paraId="29638B73" w14:textId="77777777" w:rsidR="00A3489C" w:rsidRDefault="00A3489C" w:rsidP="007521C4">
                  <w:pPr>
                    <w:spacing w:line="360" w:lineRule="auto"/>
                    <w:jc w:val="both"/>
                    <w:rPr>
                      <w:rFonts w:eastAsia="Calibri"/>
                      <w:kern w:val="0"/>
                      <w:lang w:val="el-GR"/>
                      <w14:ligatures w14:val="none"/>
                    </w:rPr>
                  </w:pPr>
                </w:p>
                <w:p w14:paraId="19039C1B" w14:textId="77777777" w:rsidR="00A3489C" w:rsidRDefault="00A3489C" w:rsidP="007521C4">
                  <w:pPr>
                    <w:spacing w:line="360" w:lineRule="auto"/>
                    <w:jc w:val="both"/>
                    <w:rPr>
                      <w:rFonts w:eastAsia="Calibri"/>
                      <w:kern w:val="0"/>
                      <w:lang w:val="el-GR"/>
                      <w14:ligatures w14:val="none"/>
                    </w:rPr>
                  </w:pPr>
                </w:p>
                <w:p w14:paraId="209F4924" w14:textId="77777777" w:rsidR="00A3489C" w:rsidRDefault="00A3489C" w:rsidP="007521C4">
                  <w:pPr>
                    <w:spacing w:line="360" w:lineRule="auto"/>
                    <w:jc w:val="both"/>
                    <w:rPr>
                      <w:rFonts w:eastAsia="Calibri"/>
                      <w:kern w:val="0"/>
                      <w:lang w:val="el-GR"/>
                      <w14:ligatures w14:val="none"/>
                    </w:rPr>
                  </w:pPr>
                </w:p>
                <w:p w14:paraId="4D45A1BD" w14:textId="77777777" w:rsidR="00A3489C" w:rsidRDefault="00A3489C" w:rsidP="007521C4">
                  <w:pPr>
                    <w:spacing w:line="360" w:lineRule="auto"/>
                    <w:jc w:val="both"/>
                    <w:rPr>
                      <w:rFonts w:eastAsia="Calibri"/>
                      <w:kern w:val="0"/>
                      <w:lang w:val="el-GR"/>
                      <w14:ligatures w14:val="none"/>
                    </w:rPr>
                  </w:pPr>
                </w:p>
                <w:p w14:paraId="4B5B802F" w14:textId="77777777" w:rsidR="00A3489C" w:rsidRDefault="00A3489C" w:rsidP="007521C4">
                  <w:pPr>
                    <w:spacing w:line="360" w:lineRule="auto"/>
                    <w:jc w:val="both"/>
                    <w:rPr>
                      <w:rFonts w:eastAsia="Calibri"/>
                      <w:kern w:val="0"/>
                      <w:lang w:val="el-GR"/>
                      <w14:ligatures w14:val="none"/>
                    </w:rPr>
                  </w:pPr>
                </w:p>
                <w:p w14:paraId="1F202518" w14:textId="77777777" w:rsidR="00A3489C" w:rsidRDefault="00A3489C" w:rsidP="007521C4">
                  <w:pPr>
                    <w:spacing w:line="360" w:lineRule="auto"/>
                    <w:jc w:val="both"/>
                    <w:rPr>
                      <w:rFonts w:eastAsia="Calibri"/>
                      <w:kern w:val="0"/>
                      <w:lang w:val="el-GR"/>
                      <w14:ligatures w14:val="none"/>
                    </w:rPr>
                  </w:pPr>
                </w:p>
                <w:p w14:paraId="24039FC0" w14:textId="77777777" w:rsidR="00A3489C" w:rsidRDefault="00A3489C" w:rsidP="007521C4">
                  <w:pPr>
                    <w:spacing w:line="360" w:lineRule="auto"/>
                    <w:jc w:val="both"/>
                    <w:rPr>
                      <w:rFonts w:eastAsia="Calibri"/>
                      <w:kern w:val="0"/>
                      <w:lang w:val="el-GR"/>
                      <w14:ligatures w14:val="none"/>
                    </w:rPr>
                  </w:pPr>
                </w:p>
                <w:p w14:paraId="3631C4EA" w14:textId="77777777" w:rsidR="00A3489C" w:rsidRDefault="00A3489C" w:rsidP="007521C4">
                  <w:pPr>
                    <w:spacing w:line="360" w:lineRule="auto"/>
                    <w:jc w:val="both"/>
                    <w:rPr>
                      <w:rFonts w:eastAsia="Calibri"/>
                      <w:kern w:val="0"/>
                      <w:lang w:val="el-GR"/>
                      <w14:ligatures w14:val="none"/>
                    </w:rPr>
                  </w:pPr>
                </w:p>
                <w:p w14:paraId="1E158825" w14:textId="77777777" w:rsidR="00A3489C" w:rsidRDefault="00A3489C" w:rsidP="007521C4">
                  <w:pPr>
                    <w:spacing w:line="360" w:lineRule="auto"/>
                    <w:jc w:val="both"/>
                    <w:rPr>
                      <w:rFonts w:eastAsia="Calibri"/>
                      <w:kern w:val="0"/>
                      <w:lang w:val="el-GR"/>
                      <w14:ligatures w14:val="none"/>
                    </w:rPr>
                  </w:pPr>
                </w:p>
                <w:p w14:paraId="261A2B97" w14:textId="77777777" w:rsidR="00A3489C" w:rsidRDefault="00A3489C" w:rsidP="007521C4">
                  <w:pPr>
                    <w:spacing w:line="360" w:lineRule="auto"/>
                    <w:jc w:val="both"/>
                    <w:rPr>
                      <w:rFonts w:eastAsia="Calibri"/>
                      <w:kern w:val="0"/>
                      <w:lang w:val="el-GR"/>
                      <w14:ligatures w14:val="none"/>
                    </w:rPr>
                  </w:pPr>
                </w:p>
                <w:p w14:paraId="0BD65A53" w14:textId="77777777" w:rsidR="00A3489C" w:rsidRDefault="00A3489C" w:rsidP="007521C4">
                  <w:pPr>
                    <w:spacing w:line="360" w:lineRule="auto"/>
                    <w:jc w:val="both"/>
                    <w:rPr>
                      <w:rFonts w:eastAsia="Calibri"/>
                      <w:kern w:val="0"/>
                      <w:lang w:val="el-GR"/>
                      <w14:ligatures w14:val="none"/>
                    </w:rPr>
                  </w:pPr>
                </w:p>
                <w:p w14:paraId="5F00E120" w14:textId="77777777" w:rsidR="00A3489C" w:rsidRDefault="00A3489C" w:rsidP="007521C4">
                  <w:pPr>
                    <w:spacing w:line="360" w:lineRule="auto"/>
                    <w:jc w:val="both"/>
                    <w:rPr>
                      <w:rFonts w:eastAsia="Calibri"/>
                      <w:kern w:val="0"/>
                      <w:lang w:val="el-GR"/>
                      <w14:ligatures w14:val="none"/>
                    </w:rPr>
                  </w:pPr>
                </w:p>
                <w:p w14:paraId="2F3759D9" w14:textId="77777777" w:rsidR="00A3489C" w:rsidRDefault="00A3489C" w:rsidP="007521C4">
                  <w:pPr>
                    <w:spacing w:line="360" w:lineRule="auto"/>
                    <w:jc w:val="both"/>
                    <w:rPr>
                      <w:rFonts w:eastAsia="Calibri"/>
                      <w:kern w:val="0"/>
                      <w:lang w:val="el-GR"/>
                      <w14:ligatures w14:val="none"/>
                    </w:rPr>
                  </w:pPr>
                </w:p>
                <w:p w14:paraId="0A24BD2A" w14:textId="77777777" w:rsidR="00A3489C" w:rsidRDefault="00A3489C" w:rsidP="007521C4">
                  <w:pPr>
                    <w:spacing w:line="360" w:lineRule="auto"/>
                    <w:jc w:val="both"/>
                    <w:rPr>
                      <w:rFonts w:eastAsia="Calibri"/>
                      <w:kern w:val="0"/>
                      <w:lang w:val="el-GR"/>
                      <w14:ligatures w14:val="none"/>
                    </w:rPr>
                  </w:pPr>
                </w:p>
                <w:p w14:paraId="5BA62EA8" w14:textId="77777777" w:rsidR="00A3489C" w:rsidRDefault="00A3489C" w:rsidP="007521C4">
                  <w:pPr>
                    <w:spacing w:line="360" w:lineRule="auto"/>
                    <w:jc w:val="both"/>
                    <w:rPr>
                      <w:rFonts w:eastAsia="Calibri"/>
                      <w:kern w:val="0"/>
                      <w:lang w:val="el-GR"/>
                      <w14:ligatures w14:val="none"/>
                    </w:rPr>
                  </w:pPr>
                </w:p>
                <w:p w14:paraId="186E995A" w14:textId="77777777" w:rsidR="00A3489C" w:rsidRDefault="00A3489C" w:rsidP="007521C4">
                  <w:pPr>
                    <w:spacing w:line="360" w:lineRule="auto"/>
                    <w:jc w:val="both"/>
                    <w:rPr>
                      <w:rFonts w:eastAsia="Calibri"/>
                      <w:kern w:val="0"/>
                      <w:lang w:val="el-GR"/>
                      <w14:ligatures w14:val="none"/>
                    </w:rPr>
                  </w:pPr>
                </w:p>
                <w:p w14:paraId="575ECE2B" w14:textId="77777777" w:rsidR="00A3489C" w:rsidRDefault="00A3489C" w:rsidP="007521C4">
                  <w:pPr>
                    <w:spacing w:line="360" w:lineRule="auto"/>
                    <w:jc w:val="both"/>
                    <w:rPr>
                      <w:rFonts w:eastAsia="Calibri"/>
                      <w:kern w:val="0"/>
                      <w:lang w:val="el-GR"/>
                      <w14:ligatures w14:val="none"/>
                    </w:rPr>
                  </w:pPr>
                </w:p>
                <w:p w14:paraId="17FC3B37" w14:textId="77777777" w:rsidR="00A3489C" w:rsidRDefault="00A3489C" w:rsidP="007521C4">
                  <w:pPr>
                    <w:spacing w:line="360" w:lineRule="auto"/>
                    <w:jc w:val="both"/>
                    <w:rPr>
                      <w:rFonts w:eastAsia="Calibri"/>
                      <w:kern w:val="0"/>
                      <w:lang w:val="el-GR"/>
                      <w14:ligatures w14:val="none"/>
                    </w:rPr>
                  </w:pPr>
                </w:p>
                <w:p w14:paraId="1F69B68F" w14:textId="77777777" w:rsidR="00A3489C" w:rsidRDefault="00A3489C" w:rsidP="007521C4">
                  <w:pPr>
                    <w:spacing w:line="360" w:lineRule="auto"/>
                    <w:jc w:val="both"/>
                    <w:rPr>
                      <w:rFonts w:eastAsia="Calibri"/>
                      <w:kern w:val="0"/>
                      <w:lang w:val="el-GR"/>
                      <w14:ligatures w14:val="none"/>
                    </w:rPr>
                  </w:pPr>
                </w:p>
                <w:p w14:paraId="06AA4B91" w14:textId="77777777" w:rsidR="00A3489C" w:rsidRDefault="00A3489C" w:rsidP="007521C4">
                  <w:pPr>
                    <w:spacing w:line="360" w:lineRule="auto"/>
                    <w:jc w:val="both"/>
                    <w:rPr>
                      <w:rFonts w:eastAsia="Calibri"/>
                      <w:kern w:val="0"/>
                      <w:lang w:val="el-GR"/>
                      <w14:ligatures w14:val="none"/>
                    </w:rPr>
                  </w:pPr>
                </w:p>
                <w:p w14:paraId="7D587EB3" w14:textId="77777777" w:rsidR="00A3489C" w:rsidRDefault="00A3489C" w:rsidP="007521C4">
                  <w:pPr>
                    <w:spacing w:line="360" w:lineRule="auto"/>
                    <w:jc w:val="both"/>
                    <w:rPr>
                      <w:rFonts w:eastAsia="Calibri"/>
                      <w:kern w:val="0"/>
                      <w:lang w:val="el-GR"/>
                      <w14:ligatures w14:val="none"/>
                    </w:rPr>
                  </w:pPr>
                </w:p>
                <w:p w14:paraId="20CB1BED" w14:textId="77777777" w:rsidR="00A3489C" w:rsidRDefault="00A3489C" w:rsidP="007521C4">
                  <w:pPr>
                    <w:spacing w:line="360" w:lineRule="auto"/>
                    <w:jc w:val="both"/>
                    <w:rPr>
                      <w:rFonts w:eastAsia="Calibri"/>
                      <w:kern w:val="0"/>
                      <w:lang w:val="el-GR"/>
                      <w14:ligatures w14:val="none"/>
                    </w:rPr>
                  </w:pPr>
                </w:p>
                <w:p w14:paraId="0042AD03" w14:textId="77777777" w:rsidR="00A3489C" w:rsidRDefault="00A3489C" w:rsidP="007521C4">
                  <w:pPr>
                    <w:spacing w:line="360" w:lineRule="auto"/>
                    <w:jc w:val="both"/>
                    <w:rPr>
                      <w:rFonts w:eastAsia="Calibri"/>
                      <w:kern w:val="0"/>
                      <w:lang w:val="el-GR"/>
                      <w14:ligatures w14:val="none"/>
                    </w:rPr>
                  </w:pPr>
                </w:p>
                <w:p w14:paraId="05630C49" w14:textId="60172610" w:rsidR="007D3055" w:rsidRDefault="007D3055" w:rsidP="007521C4">
                  <w:pPr>
                    <w:spacing w:line="360" w:lineRule="auto"/>
                    <w:jc w:val="both"/>
                    <w:rPr>
                      <w:rFonts w:eastAsia="Calibri"/>
                      <w:kern w:val="0"/>
                      <w:lang w:val="el-GR"/>
                      <w14:ligatures w14:val="none"/>
                    </w:rPr>
                  </w:pPr>
                </w:p>
                <w:p w14:paraId="25A9D07A" w14:textId="4901874E" w:rsidR="007D3055" w:rsidRDefault="00A3489C" w:rsidP="007521C4">
                  <w:pPr>
                    <w:spacing w:line="360" w:lineRule="auto"/>
                    <w:jc w:val="both"/>
                    <w:rPr>
                      <w:rFonts w:eastAsia="Calibri"/>
                      <w:kern w:val="0"/>
                      <w:lang w:val="el-GR"/>
                      <w14:ligatures w14:val="none"/>
                    </w:rPr>
                  </w:pPr>
                  <w:r>
                    <w:rPr>
                      <w:rFonts w:eastAsia="Calibri"/>
                      <w:kern w:val="0"/>
                      <w:lang w:val="el-GR"/>
                      <w14:ligatures w14:val="none"/>
                    </w:rPr>
                    <w:t>(στ)</w:t>
                  </w:r>
                </w:p>
                <w:p w14:paraId="0507B893" w14:textId="3963475B" w:rsidR="007D3055" w:rsidRDefault="007D3055" w:rsidP="007521C4">
                  <w:pPr>
                    <w:spacing w:line="360" w:lineRule="auto"/>
                    <w:jc w:val="both"/>
                    <w:rPr>
                      <w:rFonts w:eastAsia="Calibri"/>
                      <w:kern w:val="0"/>
                      <w:lang w:val="el-GR"/>
                      <w14:ligatures w14:val="none"/>
                    </w:rPr>
                  </w:pPr>
                </w:p>
                <w:p w14:paraId="30B54EA4" w14:textId="5FA049FB" w:rsidR="007D3055" w:rsidRDefault="007D3055" w:rsidP="007521C4">
                  <w:pPr>
                    <w:spacing w:line="360" w:lineRule="auto"/>
                    <w:jc w:val="both"/>
                    <w:rPr>
                      <w:rFonts w:eastAsia="Calibri"/>
                      <w:kern w:val="0"/>
                      <w:lang w:val="el-GR"/>
                      <w14:ligatures w14:val="none"/>
                    </w:rPr>
                  </w:pPr>
                </w:p>
                <w:p w14:paraId="234317AC" w14:textId="250E0B33" w:rsidR="007D3055" w:rsidRDefault="007D3055" w:rsidP="007521C4">
                  <w:pPr>
                    <w:spacing w:line="360" w:lineRule="auto"/>
                    <w:jc w:val="both"/>
                    <w:rPr>
                      <w:rFonts w:eastAsia="Calibri"/>
                      <w:kern w:val="0"/>
                      <w:lang w:val="el-GR"/>
                      <w14:ligatures w14:val="none"/>
                    </w:rPr>
                  </w:pPr>
                </w:p>
                <w:p w14:paraId="26D0610C" w14:textId="0D487A03" w:rsidR="007D3055" w:rsidRDefault="007D3055" w:rsidP="007521C4">
                  <w:pPr>
                    <w:spacing w:line="360" w:lineRule="auto"/>
                    <w:jc w:val="both"/>
                    <w:rPr>
                      <w:rFonts w:eastAsia="Calibri"/>
                      <w:kern w:val="0"/>
                      <w:lang w:val="el-GR"/>
                      <w14:ligatures w14:val="none"/>
                    </w:rPr>
                  </w:pPr>
                </w:p>
                <w:p w14:paraId="307D860E" w14:textId="60A3207D" w:rsidR="007D3055" w:rsidRDefault="007D3055" w:rsidP="007521C4">
                  <w:pPr>
                    <w:spacing w:line="360" w:lineRule="auto"/>
                    <w:jc w:val="both"/>
                    <w:rPr>
                      <w:rFonts w:eastAsia="Calibri"/>
                      <w:kern w:val="0"/>
                      <w:lang w:val="el-GR"/>
                      <w14:ligatures w14:val="none"/>
                    </w:rPr>
                  </w:pPr>
                </w:p>
                <w:p w14:paraId="2DC8AA3E" w14:textId="377D12EE" w:rsidR="00523E3F" w:rsidRDefault="00523E3F" w:rsidP="00A3489C">
                  <w:pPr>
                    <w:spacing w:line="360" w:lineRule="auto"/>
                    <w:jc w:val="both"/>
                    <w:rPr>
                      <w:rFonts w:eastAsia="Calibri"/>
                      <w:kern w:val="0"/>
                      <w:lang w:val="el-GR"/>
                      <w14:ligatures w14:val="none"/>
                    </w:rPr>
                  </w:pPr>
                </w:p>
              </w:tc>
              <w:tc>
                <w:tcPr>
                  <w:tcW w:w="7087" w:type="dxa"/>
                </w:tcPr>
                <w:p w14:paraId="0FF4F082" w14:textId="77777777" w:rsidR="007521C4" w:rsidRPr="009D3F48" w:rsidRDefault="007521C4" w:rsidP="007521C4">
                  <w:pPr>
                    <w:spacing w:line="360" w:lineRule="auto"/>
                    <w:ind w:left="36"/>
                    <w:jc w:val="both"/>
                    <w:rPr>
                      <w:lang w:val="el-GR"/>
                    </w:rPr>
                  </w:pPr>
                  <w:r w:rsidRPr="009D3F48">
                    <w:rPr>
                      <w:rFonts w:eastAsia="Times New Roman"/>
                      <w:color w:val="000000"/>
                      <w:kern w:val="0"/>
                      <w:lang w:val="el-GR" w:eastAsia="el-GR"/>
                      <w14:ligatures w14:val="none"/>
                    </w:rPr>
                    <w:lastRenderedPageBreak/>
                    <w:t xml:space="preserve">Το άρθρο 49 </w:t>
                  </w:r>
                  <w:r w:rsidRPr="009D3F48">
                    <w:rPr>
                      <w:lang w:val="el-GR"/>
                    </w:rPr>
                    <w:t>του βασικού νόμου τροποποιείται ως ακολούθως με-</w:t>
                  </w:r>
                </w:p>
                <w:p w14:paraId="3B43063B" w14:textId="77777777" w:rsidR="007521C4" w:rsidRPr="009D3F48" w:rsidRDefault="007521C4" w:rsidP="007521C4">
                  <w:pPr>
                    <w:spacing w:line="360" w:lineRule="auto"/>
                    <w:ind w:left="36"/>
                    <w:jc w:val="both"/>
                    <w:rPr>
                      <w:lang w:val="el-GR"/>
                    </w:rPr>
                  </w:pPr>
                </w:p>
                <w:p w14:paraId="50065DD7" w14:textId="7637253C" w:rsidR="007521C4" w:rsidRPr="009D3F48" w:rsidRDefault="007521C4" w:rsidP="007521C4">
                  <w:pPr>
                    <w:spacing w:line="360" w:lineRule="auto"/>
                    <w:jc w:val="both"/>
                    <w:rPr>
                      <w:lang w:val="el-GR"/>
                    </w:rPr>
                  </w:pPr>
                  <w:r w:rsidRPr="009D3F48">
                    <w:rPr>
                      <w:lang w:val="el-GR"/>
                    </w:rPr>
                    <w:t>την πρόσθεση στο εδάφιο (1) της φράσης «</w:t>
                  </w:r>
                  <w:r w:rsidR="00AD5191">
                    <w:rPr>
                      <w:lang w:val="el-GR"/>
                    </w:rPr>
                    <w:t>και/ ή καταστάσεις</w:t>
                  </w:r>
                  <w:r w:rsidRPr="009D3F48">
                    <w:rPr>
                      <w:lang w:val="el-GR"/>
                    </w:rPr>
                    <w:t>» μετά την φράση «οικονομικού έτους τους ακόλουθους λογαριασμούς» στην δεύτερη γραμμή.</w:t>
                  </w:r>
                </w:p>
                <w:p w14:paraId="1F4AE5E3" w14:textId="77777777" w:rsidR="007521C4" w:rsidRPr="009D3F48" w:rsidRDefault="007521C4" w:rsidP="007521C4">
                  <w:pPr>
                    <w:spacing w:line="360" w:lineRule="auto"/>
                    <w:jc w:val="both"/>
                    <w:rPr>
                      <w:lang w:val="el-GR"/>
                    </w:rPr>
                  </w:pPr>
                </w:p>
                <w:p w14:paraId="1761F4B5" w14:textId="2E1CAD0F" w:rsidR="007521C4" w:rsidRDefault="007521C4" w:rsidP="007521C4">
                  <w:pPr>
                    <w:spacing w:line="360" w:lineRule="auto"/>
                    <w:jc w:val="both"/>
                    <w:rPr>
                      <w:lang w:val="el-GR"/>
                    </w:rPr>
                  </w:pPr>
                  <w:r w:rsidRPr="009D3F48">
                    <w:rPr>
                      <w:lang w:val="el-GR"/>
                    </w:rPr>
                    <w:lastRenderedPageBreak/>
                    <w:t xml:space="preserve">την </w:t>
                  </w:r>
                  <w:r w:rsidR="003B76F0" w:rsidRPr="009D3F48">
                    <w:rPr>
                      <w:lang w:val="el-GR"/>
                    </w:rPr>
                    <w:t xml:space="preserve">διαγραφή της λέξης «ακαθάριστου» </w:t>
                  </w:r>
                  <w:r w:rsidRPr="009D3F48">
                    <w:rPr>
                      <w:lang w:val="el-GR"/>
                    </w:rPr>
                    <w:t xml:space="preserve"> στο εδάφιο (1) παράγραφος (α)</w:t>
                  </w:r>
                  <w:r w:rsidR="00F96B74" w:rsidRPr="009D3F48">
                    <w:rPr>
                      <w:lang w:val="el-GR"/>
                    </w:rPr>
                    <w:t xml:space="preserve"> και την προσθήκη της φράσης «και των δαπανών» μετά τη λέξη εισοδήματος.</w:t>
                  </w:r>
                </w:p>
                <w:p w14:paraId="4FB7B811" w14:textId="77777777" w:rsidR="00AD5191" w:rsidRDefault="00AD5191" w:rsidP="007521C4">
                  <w:pPr>
                    <w:spacing w:line="360" w:lineRule="auto"/>
                    <w:jc w:val="both"/>
                    <w:rPr>
                      <w:lang w:val="el-GR"/>
                    </w:rPr>
                  </w:pPr>
                </w:p>
                <w:p w14:paraId="4691E952" w14:textId="120DE6CC" w:rsidR="003C654E" w:rsidRDefault="00AD5191" w:rsidP="00AD5191">
                  <w:pPr>
                    <w:spacing w:line="360" w:lineRule="auto"/>
                    <w:jc w:val="both"/>
                    <w:rPr>
                      <w:lang w:val="el-GR"/>
                    </w:rPr>
                  </w:pPr>
                  <w:r>
                    <w:rPr>
                      <w:lang w:val="el-GR"/>
                    </w:rPr>
                    <w:t xml:space="preserve">την προσθήκη </w:t>
                  </w:r>
                  <w:r w:rsidR="003C654E">
                    <w:rPr>
                      <w:lang w:val="el-GR"/>
                    </w:rPr>
                    <w:t>της</w:t>
                  </w:r>
                  <w:r>
                    <w:rPr>
                      <w:lang w:val="el-GR"/>
                    </w:rPr>
                    <w:t xml:space="preserve"> ακόλουθ</w:t>
                  </w:r>
                  <w:r w:rsidR="003C654E">
                    <w:rPr>
                      <w:lang w:val="el-GR"/>
                    </w:rPr>
                    <w:t>ης</w:t>
                  </w:r>
                  <w:r>
                    <w:rPr>
                      <w:lang w:val="el-GR"/>
                    </w:rPr>
                    <w:t xml:space="preserve"> </w:t>
                  </w:r>
                  <w:r w:rsidR="003C654E">
                    <w:rPr>
                      <w:lang w:val="el-GR"/>
                    </w:rPr>
                    <w:t>παραγράφου</w:t>
                  </w:r>
                  <w:r>
                    <w:rPr>
                      <w:lang w:val="el-GR"/>
                    </w:rPr>
                    <w:t xml:space="preserve"> (β) </w:t>
                  </w:r>
                  <w:r w:rsidR="003C654E">
                    <w:rPr>
                      <w:lang w:val="el-GR"/>
                    </w:rPr>
                    <w:t>στο</w:t>
                  </w:r>
                  <w:r>
                    <w:rPr>
                      <w:lang w:val="el-GR"/>
                    </w:rPr>
                    <w:t xml:space="preserve"> εδάφιο (1): </w:t>
                  </w:r>
                </w:p>
                <w:p w14:paraId="31EF0EBC" w14:textId="77777777" w:rsidR="003C654E" w:rsidRDefault="003C654E" w:rsidP="00AD5191">
                  <w:pPr>
                    <w:spacing w:line="360" w:lineRule="auto"/>
                    <w:jc w:val="both"/>
                    <w:rPr>
                      <w:lang w:val="el-GR"/>
                    </w:rPr>
                  </w:pPr>
                </w:p>
                <w:p w14:paraId="52ADD29C" w14:textId="7F51BE74" w:rsidR="00AD5191" w:rsidRDefault="00AD5191" w:rsidP="00AD5191">
                  <w:pPr>
                    <w:spacing w:line="360" w:lineRule="auto"/>
                    <w:jc w:val="both"/>
                    <w:rPr>
                      <w:lang w:val="el-GR"/>
                    </w:rPr>
                  </w:pPr>
                  <w:bookmarkStart w:id="15" w:name="_Hlk149827643"/>
                  <w:r>
                    <w:rPr>
                      <w:lang w:val="el-GR"/>
                    </w:rPr>
                    <w:t>«</w:t>
                  </w:r>
                  <w:r w:rsidR="00FB5436">
                    <w:rPr>
                      <w:lang w:val="el-GR"/>
                    </w:rPr>
                    <w:t>Σε περίπτωση που απαιτείται η ετοιμασία ελεγμένων λογαριασμών, τ</w:t>
                  </w:r>
                  <w:r>
                    <w:rPr>
                      <w:lang w:val="el-GR"/>
                    </w:rPr>
                    <w:t>ις οικονομικές καταστάσεις του σωματείου ή του ιδρύματος ή της ομοσπονδίας η/ και της ένωσης που να περιλαμβάνουν</w:t>
                  </w:r>
                  <w:r w:rsidR="003C654E">
                    <w:rPr>
                      <w:lang w:val="el-GR"/>
                    </w:rPr>
                    <w:t>:</w:t>
                  </w:r>
                  <w:r>
                    <w:rPr>
                      <w:lang w:val="el-GR"/>
                    </w:rPr>
                    <w:t xml:space="preserve"> (</w:t>
                  </w:r>
                  <w:r w:rsidR="003C654E">
                    <w:rPr>
                      <w:lang w:val="en-GB"/>
                    </w:rPr>
                    <w:t>i</w:t>
                  </w:r>
                  <w:r>
                    <w:rPr>
                      <w:lang w:val="el-GR"/>
                    </w:rPr>
                    <w:t>) την κατάσταση οικονομικής θέσης, (</w:t>
                  </w:r>
                  <w:r w:rsidR="003C654E">
                    <w:rPr>
                      <w:lang w:val="en-GB"/>
                    </w:rPr>
                    <w:t>ii</w:t>
                  </w:r>
                  <w:r>
                    <w:rPr>
                      <w:lang w:val="el-GR"/>
                    </w:rPr>
                    <w:t>) την κατάσταση χρηματοοικονομικής επίδοσης, (</w:t>
                  </w:r>
                  <w:r w:rsidR="003C654E">
                    <w:rPr>
                      <w:lang w:val="en-GB"/>
                    </w:rPr>
                    <w:t>iii</w:t>
                  </w:r>
                  <w:r>
                    <w:rPr>
                      <w:lang w:val="el-GR"/>
                    </w:rPr>
                    <w:t>) την κατάσταση μεταβολών ιδίων κεφαλαίων, (</w:t>
                  </w:r>
                  <w:r w:rsidR="003C654E">
                    <w:rPr>
                      <w:lang w:val="en-GB"/>
                    </w:rPr>
                    <w:t>iv</w:t>
                  </w:r>
                  <w:r>
                    <w:rPr>
                      <w:lang w:val="el-GR"/>
                    </w:rPr>
                    <w:t>) την κατάσταση ταμειακών ροών του σωματείου ή του ιδρύματος ή της ομοσπονδίας η/ και της ένωσης, υπογεγραμμέν</w:t>
                  </w:r>
                  <w:r w:rsidR="003C654E">
                    <w:rPr>
                      <w:lang w:val="el-GR"/>
                    </w:rPr>
                    <w:t>ες</w:t>
                  </w:r>
                  <w:r>
                    <w:rPr>
                      <w:lang w:val="el-GR"/>
                    </w:rPr>
                    <w:t xml:space="preserve"> από τέσσερα (4) </w:t>
                  </w:r>
                  <w:r w:rsidR="003C654E">
                    <w:rPr>
                      <w:lang w:val="el-GR"/>
                    </w:rPr>
                    <w:t>μέλη</w:t>
                  </w:r>
                  <w:r>
                    <w:rPr>
                      <w:lang w:val="el-GR"/>
                    </w:rPr>
                    <w:t xml:space="preserve"> του διοικητικού συμβουλίου, ανάλογα με την περίπτωση, συμπεριλαμβανομένου του προέδρου και του γραμματέα, που να περιέχουν σημειώσεις, οι οποίες να περιλαμβάνουν μία περίληψη των σημαντικών λογιστικών πολιτικών και άλλων επεξηγηματικών σημειώσεων, σύμφωνα με το εδάφιο (4) του </w:t>
                  </w:r>
                  <w:r w:rsidR="007D3055">
                    <w:rPr>
                      <w:lang w:val="el-GR"/>
                    </w:rPr>
                    <w:t xml:space="preserve">παρόντος </w:t>
                  </w:r>
                  <w:r>
                    <w:rPr>
                      <w:lang w:val="el-GR"/>
                    </w:rPr>
                    <w:t>άρθρου».</w:t>
                  </w:r>
                </w:p>
                <w:bookmarkEnd w:id="15"/>
                <w:p w14:paraId="71759AD6" w14:textId="77777777" w:rsidR="00AD5191" w:rsidRDefault="00AD5191" w:rsidP="00AD5191">
                  <w:pPr>
                    <w:spacing w:line="360" w:lineRule="auto"/>
                    <w:jc w:val="both"/>
                    <w:rPr>
                      <w:lang w:val="el-GR"/>
                    </w:rPr>
                  </w:pPr>
                </w:p>
                <w:p w14:paraId="47C200B9" w14:textId="41171824" w:rsidR="00AD5191" w:rsidRDefault="00AD5191" w:rsidP="00AD5191">
                  <w:pPr>
                    <w:spacing w:line="360" w:lineRule="auto"/>
                    <w:jc w:val="both"/>
                    <w:rPr>
                      <w:lang w:val="el-GR"/>
                    </w:rPr>
                  </w:pPr>
                  <w:r>
                    <w:rPr>
                      <w:lang w:val="el-GR"/>
                    </w:rPr>
                    <w:t xml:space="preserve">την μετονομασία των </w:t>
                  </w:r>
                  <w:r w:rsidR="007D3055">
                    <w:rPr>
                      <w:lang w:val="el-GR"/>
                    </w:rPr>
                    <w:t>παραγράφων</w:t>
                  </w:r>
                  <w:r>
                    <w:rPr>
                      <w:lang w:val="el-GR"/>
                    </w:rPr>
                    <w:t xml:space="preserve"> (β) και (γ) σε (γ) και (δ) αντιστοίχως.</w:t>
                  </w:r>
                </w:p>
                <w:p w14:paraId="6B20E8DF" w14:textId="77777777" w:rsidR="007D3055" w:rsidRPr="009D3F48" w:rsidRDefault="007D3055" w:rsidP="00AD5191">
                  <w:pPr>
                    <w:spacing w:line="360" w:lineRule="auto"/>
                    <w:jc w:val="both"/>
                    <w:rPr>
                      <w:lang w:val="el-GR"/>
                    </w:rPr>
                  </w:pPr>
                </w:p>
                <w:p w14:paraId="1CAC4FEF" w14:textId="6414B095" w:rsidR="007521C4" w:rsidRPr="009D3F48" w:rsidRDefault="007521C4" w:rsidP="007521C4">
                  <w:pPr>
                    <w:spacing w:line="360" w:lineRule="auto"/>
                    <w:jc w:val="both"/>
                    <w:rPr>
                      <w:lang w:val="el-GR"/>
                    </w:rPr>
                  </w:pPr>
                  <w:r w:rsidRPr="009D3F48">
                    <w:rPr>
                      <w:lang w:val="el-GR"/>
                    </w:rPr>
                    <w:t xml:space="preserve">την προσθήκη </w:t>
                  </w:r>
                  <w:r w:rsidR="00E60CB8">
                    <w:rPr>
                      <w:lang w:val="el-GR"/>
                    </w:rPr>
                    <w:t>των ακόλουθων νέων παραγράφων</w:t>
                  </w:r>
                  <w:r w:rsidRPr="009D3F48">
                    <w:rPr>
                      <w:lang w:val="el-GR"/>
                    </w:rPr>
                    <w:t xml:space="preserve"> (</w:t>
                  </w:r>
                  <w:r w:rsidR="007D3055">
                    <w:rPr>
                      <w:lang w:val="el-GR"/>
                    </w:rPr>
                    <w:t>ε</w:t>
                  </w:r>
                  <w:r w:rsidRPr="009D3F48">
                    <w:rPr>
                      <w:lang w:val="el-GR"/>
                    </w:rPr>
                    <w:t>)</w:t>
                  </w:r>
                  <w:r w:rsidR="00E60CB8">
                    <w:rPr>
                      <w:lang w:val="el-GR"/>
                    </w:rPr>
                    <w:t xml:space="preserve"> και (στ)</w:t>
                  </w:r>
                  <w:r w:rsidRPr="009D3F48">
                    <w:rPr>
                      <w:lang w:val="el-GR"/>
                    </w:rPr>
                    <w:t xml:space="preserve"> μετά την παράγραφο (</w:t>
                  </w:r>
                  <w:r w:rsidR="007D3055">
                    <w:rPr>
                      <w:lang w:val="el-GR"/>
                    </w:rPr>
                    <w:t>δ</w:t>
                  </w:r>
                  <w:r w:rsidRPr="009D3F48">
                    <w:rPr>
                      <w:lang w:val="el-GR"/>
                    </w:rPr>
                    <w:t>) στο εδάφιο (1):</w:t>
                  </w:r>
                </w:p>
                <w:p w14:paraId="19834025" w14:textId="77777777" w:rsidR="007521C4" w:rsidRPr="009D3F48" w:rsidRDefault="007521C4" w:rsidP="007521C4">
                  <w:pPr>
                    <w:spacing w:line="360" w:lineRule="auto"/>
                    <w:jc w:val="both"/>
                    <w:rPr>
                      <w:lang w:val="el-GR"/>
                    </w:rPr>
                  </w:pPr>
                </w:p>
                <w:p w14:paraId="66314ABA" w14:textId="55DE07C8" w:rsidR="007D3055" w:rsidRDefault="007521C4" w:rsidP="007521C4">
                  <w:pPr>
                    <w:spacing w:line="360" w:lineRule="auto"/>
                    <w:jc w:val="both"/>
                    <w:rPr>
                      <w:lang w:val="el-GR"/>
                    </w:rPr>
                  </w:pPr>
                  <w:bookmarkStart w:id="16" w:name="_Hlk149827720"/>
                  <w:r w:rsidRPr="009D3F48">
                    <w:rPr>
                      <w:lang w:val="el-GR"/>
                    </w:rPr>
                    <w:t>«(</w:t>
                  </w:r>
                  <w:r w:rsidR="00FB5436">
                    <w:rPr>
                      <w:lang w:val="el-GR"/>
                    </w:rPr>
                    <w:t>ε</w:t>
                  </w:r>
                  <w:r w:rsidRPr="009D3F48">
                    <w:rPr>
                      <w:lang w:val="el-GR"/>
                    </w:rPr>
                    <w:t>) κατάσταση εργοδοτούμενων εάν υπάρχουν</w:t>
                  </w:r>
                  <w:r w:rsidR="00F96B74" w:rsidRPr="009D3F48">
                    <w:rPr>
                      <w:lang w:val="el-GR"/>
                    </w:rPr>
                    <w:t xml:space="preserve"> στην οποία, σε περίπτωση σωματείου με εργοδοτούμενους μέλη του Διοικητικού Συμβουλίου, πέραν του ονόματος θα αναφέρεται η θέση και η ετήσια </w:t>
                  </w:r>
                  <w:r w:rsidR="00AD5191" w:rsidRPr="009D3F48">
                    <w:rPr>
                      <w:lang w:val="el-GR"/>
                    </w:rPr>
                    <w:t>αποζημίωση</w:t>
                  </w:r>
                  <w:r w:rsidR="007D3055">
                    <w:rPr>
                      <w:lang w:val="el-GR"/>
                    </w:rPr>
                    <w:t>.</w:t>
                  </w:r>
                </w:p>
                <w:p w14:paraId="68F8601E" w14:textId="77777777" w:rsidR="007D3055" w:rsidRDefault="007D3055" w:rsidP="007521C4">
                  <w:pPr>
                    <w:spacing w:line="360" w:lineRule="auto"/>
                    <w:jc w:val="both"/>
                    <w:rPr>
                      <w:lang w:val="el-GR"/>
                    </w:rPr>
                  </w:pPr>
                </w:p>
                <w:p w14:paraId="5B408762" w14:textId="280BE5B4" w:rsidR="007521C4" w:rsidRPr="009D3F48" w:rsidRDefault="007D3055" w:rsidP="007521C4">
                  <w:pPr>
                    <w:spacing w:line="360" w:lineRule="auto"/>
                    <w:jc w:val="both"/>
                    <w:rPr>
                      <w:lang w:val="el-GR"/>
                    </w:rPr>
                  </w:pPr>
                  <w:r>
                    <w:rPr>
                      <w:lang w:val="el-GR"/>
                    </w:rPr>
                    <w:lastRenderedPageBreak/>
                    <w:t>Νοείται ότι στην κατάσταση εργοδοτουμένων, θα αναφέρονται τα ακόλουθα στοιχεία: αριθμός ταυτότητας ή αριθμός εγγραφής αλλοδαπού (όπου εφαρμόζεται), ημερομηνία γεννήσεως, αριθμός κοινωνικών ασφαλίσεων και ημερομηνία πρόσληψης</w:t>
                  </w:r>
                  <w:r w:rsidR="000F29FD">
                    <w:rPr>
                      <w:lang w:val="el-GR"/>
                    </w:rPr>
                    <w:t>/ αποδέσμευσης</w:t>
                  </w:r>
                  <w:r w:rsidR="007521C4" w:rsidRPr="009D3F48">
                    <w:rPr>
                      <w:lang w:val="el-GR"/>
                    </w:rPr>
                    <w:t>»</w:t>
                  </w:r>
                </w:p>
                <w:bookmarkEnd w:id="16"/>
                <w:p w14:paraId="0E957009" w14:textId="77777777" w:rsidR="007521C4" w:rsidRPr="009D3F48" w:rsidRDefault="007521C4" w:rsidP="007521C4">
                  <w:pPr>
                    <w:rPr>
                      <w:lang w:val="el-GR"/>
                    </w:rPr>
                  </w:pPr>
                </w:p>
                <w:p w14:paraId="6BB27D45" w14:textId="352023C3" w:rsidR="00E60CB8" w:rsidRPr="001F592C" w:rsidRDefault="00E60CB8" w:rsidP="00E60CB8">
                  <w:pPr>
                    <w:spacing w:line="360" w:lineRule="auto"/>
                    <w:jc w:val="both"/>
                    <w:rPr>
                      <w:lang w:val="el-GR"/>
                    </w:rPr>
                  </w:pPr>
                  <w:r w:rsidRPr="002D594C">
                    <w:rPr>
                      <w:lang w:val="el-GR"/>
                    </w:rPr>
                    <w:t xml:space="preserve">(στ) </w:t>
                  </w:r>
                  <w:bookmarkStart w:id="17" w:name="_Hlk149829253"/>
                  <w:r w:rsidRPr="002D594C">
                    <w:rPr>
                      <w:lang w:val="el-GR"/>
                    </w:rPr>
                    <w:t>απόδειξη εξόφλησης υποχρεώσεων του αθλητικού σωματείου προς το κράτος, περιλαμβανομένων των φορολογιών.</w:t>
                  </w:r>
                  <w:bookmarkEnd w:id="17"/>
                </w:p>
                <w:p w14:paraId="35B8D300" w14:textId="397C9F73" w:rsidR="007521C4" w:rsidRPr="009D3F48" w:rsidRDefault="007521C4" w:rsidP="007521C4">
                  <w:pPr>
                    <w:rPr>
                      <w:lang w:val="el-GR"/>
                    </w:rPr>
                  </w:pPr>
                </w:p>
                <w:p w14:paraId="195541D1" w14:textId="77777777" w:rsidR="007D3055" w:rsidRDefault="007D3055" w:rsidP="007521C4">
                  <w:pPr>
                    <w:spacing w:line="360" w:lineRule="auto"/>
                    <w:jc w:val="both"/>
                    <w:rPr>
                      <w:lang w:val="el-GR"/>
                    </w:rPr>
                  </w:pPr>
                </w:p>
                <w:p w14:paraId="047E2EA7" w14:textId="126624C8" w:rsidR="007521C4" w:rsidRPr="00886A57" w:rsidRDefault="007521C4" w:rsidP="007521C4">
                  <w:pPr>
                    <w:spacing w:line="360" w:lineRule="auto"/>
                    <w:jc w:val="both"/>
                    <w:rPr>
                      <w:lang w:val="el-GR"/>
                    </w:rPr>
                  </w:pPr>
                  <w:r w:rsidRPr="009D3F48">
                    <w:rPr>
                      <w:lang w:val="el-GR"/>
                    </w:rPr>
                    <w:t xml:space="preserve">Την προσθήκη </w:t>
                  </w:r>
                  <w:r w:rsidR="00B07ABF">
                    <w:rPr>
                      <w:lang w:val="el-GR"/>
                    </w:rPr>
                    <w:t>μίας νέας επιφύλαξης</w:t>
                  </w:r>
                  <w:r w:rsidRPr="009D3F48">
                    <w:rPr>
                      <w:lang w:val="el-GR"/>
                    </w:rPr>
                    <w:t xml:space="preserve">  στο εδάφιο (2) ως ακολούθως</w:t>
                  </w:r>
                  <w:r w:rsidRPr="00886A57">
                    <w:rPr>
                      <w:lang w:val="el-GR"/>
                    </w:rPr>
                    <w:t>:</w:t>
                  </w:r>
                </w:p>
                <w:p w14:paraId="53561724" w14:textId="77777777" w:rsidR="007521C4" w:rsidRPr="009D3F48" w:rsidRDefault="007521C4" w:rsidP="007521C4">
                  <w:pPr>
                    <w:rPr>
                      <w:lang w:val="el-GR"/>
                    </w:rPr>
                  </w:pPr>
                </w:p>
                <w:p w14:paraId="706B09F9" w14:textId="77777777" w:rsidR="00523E3F" w:rsidRPr="009D3F48" w:rsidRDefault="00523E3F" w:rsidP="007521C4">
                  <w:pPr>
                    <w:rPr>
                      <w:lang w:val="el-GR"/>
                    </w:rPr>
                  </w:pPr>
                </w:p>
                <w:p w14:paraId="1966740A" w14:textId="77777777" w:rsidR="00523E3F" w:rsidRPr="009D3F48" w:rsidRDefault="00523E3F" w:rsidP="007521C4">
                  <w:pPr>
                    <w:rPr>
                      <w:lang w:val="el-GR"/>
                    </w:rPr>
                  </w:pPr>
                </w:p>
                <w:p w14:paraId="541A75CA" w14:textId="08DCCE82" w:rsidR="007521C4" w:rsidRPr="00886A57" w:rsidRDefault="007521C4" w:rsidP="00F96B74">
                  <w:pPr>
                    <w:spacing w:line="360" w:lineRule="auto"/>
                    <w:rPr>
                      <w:lang w:val="el-GR"/>
                    </w:rPr>
                  </w:pPr>
                  <w:r w:rsidRPr="009D3F48">
                    <w:rPr>
                      <w:lang w:val="el-GR"/>
                    </w:rPr>
                    <w:t xml:space="preserve">την προσθήκη </w:t>
                  </w:r>
                  <w:r w:rsidR="00A3489C">
                    <w:rPr>
                      <w:lang w:val="el-GR"/>
                    </w:rPr>
                    <w:t xml:space="preserve">νέου  εδαφίου </w:t>
                  </w:r>
                  <w:r w:rsidRPr="009D3F48">
                    <w:rPr>
                      <w:lang w:val="el-GR"/>
                    </w:rPr>
                    <w:t xml:space="preserve"> (</w:t>
                  </w:r>
                  <w:r w:rsidR="00A3489C" w:rsidRPr="002D594C">
                    <w:rPr>
                      <w:lang w:val="el-GR"/>
                    </w:rPr>
                    <w:t>3</w:t>
                  </w:r>
                  <w:r w:rsidRPr="009D3F48">
                    <w:rPr>
                      <w:lang w:val="el-GR"/>
                    </w:rPr>
                    <w:t>)</w:t>
                  </w:r>
                  <w:r w:rsidR="00F96B74" w:rsidRPr="009D3F48">
                    <w:rPr>
                      <w:lang w:val="el-GR"/>
                    </w:rPr>
                    <w:t xml:space="preserve"> </w:t>
                  </w:r>
                  <w:r w:rsidRPr="009D3F48">
                    <w:rPr>
                      <w:lang w:val="el-GR"/>
                    </w:rPr>
                    <w:t xml:space="preserve"> μετά το εδάφιο (</w:t>
                  </w:r>
                  <w:r w:rsidR="00A3489C" w:rsidRPr="002D594C">
                    <w:rPr>
                      <w:lang w:val="el-GR"/>
                    </w:rPr>
                    <w:t>2</w:t>
                  </w:r>
                  <w:r w:rsidRPr="009D3F48">
                    <w:rPr>
                      <w:lang w:val="el-GR"/>
                    </w:rPr>
                    <w:t>)</w:t>
                  </w:r>
                  <w:r w:rsidR="00F96B74" w:rsidRPr="009D3F48">
                    <w:rPr>
                      <w:lang w:val="el-GR"/>
                    </w:rPr>
                    <w:t xml:space="preserve"> ως ακολούθως</w:t>
                  </w:r>
                  <w:r w:rsidR="00F96B74" w:rsidRPr="00886A57">
                    <w:rPr>
                      <w:lang w:val="el-GR"/>
                    </w:rPr>
                    <w:t>:</w:t>
                  </w:r>
                </w:p>
                <w:p w14:paraId="4419F688" w14:textId="77777777" w:rsidR="00523E3F" w:rsidRPr="009D3F48" w:rsidRDefault="00523E3F" w:rsidP="007521C4">
                  <w:pPr>
                    <w:rPr>
                      <w:lang w:val="el-GR"/>
                    </w:rPr>
                  </w:pPr>
                </w:p>
                <w:p w14:paraId="3090F9F7" w14:textId="6B30FBC1" w:rsidR="000F29FD" w:rsidRDefault="007D3055" w:rsidP="000F29FD">
                  <w:pPr>
                    <w:spacing w:line="360" w:lineRule="auto"/>
                    <w:jc w:val="both"/>
                    <w:rPr>
                      <w:lang w:val="el-GR"/>
                    </w:rPr>
                  </w:pPr>
                  <w:bookmarkStart w:id="18" w:name="_Hlk149827927"/>
                  <w:r>
                    <w:rPr>
                      <w:lang w:val="el-GR"/>
                    </w:rPr>
                    <w:t>«</w:t>
                  </w:r>
                  <w:r w:rsidR="00523E3F" w:rsidRPr="009D3F48">
                    <w:rPr>
                      <w:lang w:val="el-GR"/>
                    </w:rPr>
                    <w:t>(</w:t>
                  </w:r>
                  <w:r w:rsidR="00A3489C" w:rsidRPr="002D594C">
                    <w:rPr>
                      <w:lang w:val="el-GR"/>
                    </w:rPr>
                    <w:t>3</w:t>
                  </w:r>
                  <w:r w:rsidR="00523E3F" w:rsidRPr="009D3F48">
                    <w:rPr>
                      <w:lang w:val="el-GR"/>
                    </w:rPr>
                    <w:t xml:space="preserve">) </w:t>
                  </w:r>
                  <w:r w:rsidR="007521C4" w:rsidRPr="009D3F48">
                    <w:t>H</w:t>
                  </w:r>
                  <w:r w:rsidR="007521C4" w:rsidRPr="00886A57">
                    <w:rPr>
                      <w:lang w:val="el-GR"/>
                    </w:rPr>
                    <w:t xml:space="preserve"> </w:t>
                  </w:r>
                  <w:r w:rsidR="007521C4" w:rsidRPr="009D3F48">
                    <w:rPr>
                      <w:lang w:val="el-GR"/>
                    </w:rPr>
                    <w:t>ετοιμασία των οικονομικών λογαριασμών από εγκεκριμένο ελεγκτή θα γίνεται στη βάση των προτύπων που χρησιμοποιούνται για τις εταιρείες</w:t>
                  </w:r>
                  <w:r w:rsidR="00B07ABF">
                    <w:rPr>
                      <w:lang w:val="el-GR"/>
                    </w:rPr>
                    <w:t>.</w:t>
                  </w:r>
                </w:p>
                <w:p w14:paraId="1BCE2D64" w14:textId="77777777" w:rsidR="007521C4" w:rsidRPr="009D3F48" w:rsidRDefault="007521C4" w:rsidP="00523E3F">
                  <w:pPr>
                    <w:spacing w:line="360" w:lineRule="auto"/>
                    <w:rPr>
                      <w:lang w:val="el-GR"/>
                    </w:rPr>
                  </w:pPr>
                </w:p>
                <w:p w14:paraId="4FB0225B" w14:textId="34F4D99B" w:rsidR="007521C4" w:rsidRPr="009D3F48" w:rsidRDefault="007521C4" w:rsidP="00F96B74">
                  <w:pPr>
                    <w:spacing w:line="360" w:lineRule="auto"/>
                    <w:jc w:val="both"/>
                    <w:rPr>
                      <w:lang w:val="el-GR"/>
                    </w:rPr>
                  </w:pPr>
                  <w:r w:rsidRPr="009D3F48">
                    <w:rPr>
                      <w:lang w:val="el-GR"/>
                    </w:rPr>
                    <w:t>Νοείται ότι ο εγκεκριμένος ελεγκτής θα καταγράφει επιπλέον, οποιαδήποτε σημαντικά γεγονότα</w:t>
                  </w:r>
                  <w:r w:rsidR="007D3055">
                    <w:rPr>
                      <w:lang w:val="el-GR"/>
                    </w:rPr>
                    <w:t xml:space="preserve">, τα οποία </w:t>
                  </w:r>
                  <w:r w:rsidRPr="009D3F48">
                    <w:rPr>
                      <w:lang w:val="el-GR"/>
                    </w:rPr>
                    <w:t xml:space="preserve">κατά τη γνώμη </w:t>
                  </w:r>
                  <w:r w:rsidR="007D3055">
                    <w:rPr>
                      <w:lang w:val="el-GR"/>
                    </w:rPr>
                    <w:t>τ</w:t>
                  </w:r>
                  <w:r w:rsidRPr="009D3F48">
                    <w:rPr>
                      <w:lang w:val="el-GR"/>
                    </w:rPr>
                    <w:t xml:space="preserve">ου δημιουργούν υποψίες για νομιμοποίηση εσόδων από παράνομες δραστηριότητες, φοροδιαφυγή, ή χρηματοδότηση της τρομοκρατία ή συναλλαγές που γίνονται μεταξύ του σωματείου, ιδρύματος, </w:t>
                  </w:r>
                  <w:r w:rsidR="007D3055">
                    <w:rPr>
                      <w:lang w:val="el-GR"/>
                    </w:rPr>
                    <w:t>ο</w:t>
                  </w:r>
                  <w:r w:rsidRPr="009D3F48">
                    <w:rPr>
                      <w:lang w:val="el-GR"/>
                    </w:rPr>
                    <w:t xml:space="preserve">μοσπονδίας ή </w:t>
                  </w:r>
                  <w:r w:rsidR="007D3055">
                    <w:rPr>
                      <w:lang w:val="el-GR"/>
                    </w:rPr>
                    <w:t>έ</w:t>
                  </w:r>
                  <w:r w:rsidRPr="009D3F48">
                    <w:rPr>
                      <w:lang w:val="el-GR"/>
                    </w:rPr>
                    <w:t xml:space="preserve">νωσης και των πραγματικών δικαιούχων του, όπως αυτοί καθορίζονται στο άρθρο 61(Β) του περί της Παρεμπόδισης και Καταπολέμησης της νομιμοποίησης εσόδων από παράνομες δραστηριότητες. </w:t>
                  </w:r>
                </w:p>
                <w:p w14:paraId="3322CC69" w14:textId="77777777" w:rsidR="007521C4" w:rsidRPr="009D3F48" w:rsidRDefault="007521C4" w:rsidP="007521C4">
                  <w:pPr>
                    <w:rPr>
                      <w:lang w:val="el-GR"/>
                    </w:rPr>
                  </w:pPr>
                </w:p>
                <w:p w14:paraId="55FC7552" w14:textId="77777777" w:rsidR="00523E3F" w:rsidRPr="009D3F48" w:rsidRDefault="00523E3F" w:rsidP="00F96B74">
                  <w:pPr>
                    <w:spacing w:line="360" w:lineRule="auto"/>
                    <w:rPr>
                      <w:lang w:val="el-GR"/>
                    </w:rPr>
                  </w:pPr>
                  <w:r w:rsidRPr="009D3F48">
                    <w:rPr>
                      <w:lang w:val="el-GR"/>
                    </w:rPr>
                    <w:lastRenderedPageBreak/>
                    <w:t xml:space="preserve">Νοείται  περεταίρω ότι ο ελεγκτής θα δίνει στις λεπτομέρειες των εξελεγμένων λογαριασμών τα ακόλουθα: </w:t>
                  </w:r>
                </w:p>
                <w:tbl>
                  <w:tblPr>
                    <w:tblW w:w="6932" w:type="dxa"/>
                    <w:tblLayout w:type="fixed"/>
                    <w:tblLook w:val="04A0" w:firstRow="1" w:lastRow="0" w:firstColumn="1" w:lastColumn="0" w:noHBand="0" w:noVBand="1"/>
                  </w:tblPr>
                  <w:tblGrid>
                    <w:gridCol w:w="738"/>
                    <w:gridCol w:w="6194"/>
                  </w:tblGrid>
                  <w:tr w:rsidR="00523E3F" w:rsidRPr="002D594C" w14:paraId="297806FD" w14:textId="77777777" w:rsidTr="00B07ABF">
                    <w:tc>
                      <w:tcPr>
                        <w:tcW w:w="738" w:type="dxa"/>
                        <w:shd w:val="clear" w:color="auto" w:fill="auto"/>
                      </w:tcPr>
                      <w:p w14:paraId="512DC0CD" w14:textId="77777777" w:rsidR="00523E3F" w:rsidRPr="009D3F48" w:rsidRDefault="00523E3F" w:rsidP="00F96B74">
                        <w:pPr>
                          <w:spacing w:line="360" w:lineRule="auto"/>
                          <w:ind w:left="36"/>
                          <w:jc w:val="both"/>
                          <w:rPr>
                            <w:color w:val="000000"/>
                            <w:lang w:val="el-GR" w:eastAsia="el-GR"/>
                          </w:rPr>
                        </w:pPr>
                        <w:bookmarkStart w:id="19" w:name="_Hlk149827959"/>
                        <w:bookmarkEnd w:id="18"/>
                        <w:r w:rsidRPr="009D3F48">
                          <w:rPr>
                            <w:color w:val="000000"/>
                            <w:lang w:val="el-GR" w:eastAsia="el-GR"/>
                          </w:rPr>
                          <w:t>(α)</w:t>
                        </w:r>
                      </w:p>
                    </w:tc>
                    <w:tc>
                      <w:tcPr>
                        <w:tcW w:w="6194" w:type="dxa"/>
                        <w:tcBorders>
                          <w:left w:val="nil"/>
                        </w:tcBorders>
                        <w:shd w:val="clear" w:color="auto" w:fill="auto"/>
                      </w:tcPr>
                      <w:p w14:paraId="634A5588" w14:textId="77777777" w:rsidR="00523E3F" w:rsidRPr="009D3F48" w:rsidRDefault="00523E3F" w:rsidP="00F96B74">
                        <w:pPr>
                          <w:spacing w:line="360" w:lineRule="auto"/>
                          <w:jc w:val="both"/>
                          <w:rPr>
                            <w:color w:val="000000"/>
                            <w:lang w:val="el-GR" w:eastAsia="el-GR"/>
                          </w:rPr>
                        </w:pPr>
                        <w:r w:rsidRPr="009D3F48">
                          <w:rPr>
                            <w:color w:val="000000"/>
                            <w:lang w:val="el-GR" w:eastAsia="el-GR"/>
                          </w:rPr>
                          <w:t>αναλυτική, ονομαστική καταγραφή των δωρητών/χορηγών και των ποσών που έχουν δωρίσει/χορηγήσει, σε περίπτωση που η δωρεά/χορηγία ξεπερνά τα χίλια ευρώ (€1.000),</w:t>
                        </w:r>
                      </w:p>
                      <w:p w14:paraId="35C0332D" w14:textId="77777777" w:rsidR="00523E3F" w:rsidRPr="009D3F48" w:rsidRDefault="00523E3F" w:rsidP="00F96B74">
                        <w:pPr>
                          <w:spacing w:line="360" w:lineRule="auto"/>
                          <w:jc w:val="both"/>
                          <w:rPr>
                            <w:color w:val="000000"/>
                            <w:lang w:val="el-GR" w:eastAsia="el-GR"/>
                          </w:rPr>
                        </w:pPr>
                      </w:p>
                    </w:tc>
                  </w:tr>
                  <w:tr w:rsidR="00523E3F" w:rsidRPr="002D594C" w14:paraId="71081870" w14:textId="77777777" w:rsidTr="00B07ABF">
                    <w:tc>
                      <w:tcPr>
                        <w:tcW w:w="738" w:type="dxa"/>
                        <w:shd w:val="clear" w:color="auto" w:fill="auto"/>
                      </w:tcPr>
                      <w:p w14:paraId="7CB0CFE1" w14:textId="77777777" w:rsidR="00523E3F" w:rsidRPr="009D3F48" w:rsidRDefault="00523E3F" w:rsidP="00F96B74">
                        <w:pPr>
                          <w:spacing w:line="360" w:lineRule="auto"/>
                          <w:ind w:left="36"/>
                          <w:jc w:val="both"/>
                          <w:rPr>
                            <w:color w:val="000000"/>
                            <w:lang w:val="el-GR" w:eastAsia="el-GR"/>
                          </w:rPr>
                        </w:pPr>
                        <w:r w:rsidRPr="009D3F48">
                          <w:rPr>
                            <w:color w:val="000000"/>
                            <w:lang w:val="el-GR" w:eastAsia="el-GR"/>
                          </w:rPr>
                          <w:t>(β)</w:t>
                        </w:r>
                      </w:p>
                    </w:tc>
                    <w:tc>
                      <w:tcPr>
                        <w:tcW w:w="6194" w:type="dxa"/>
                        <w:tcBorders>
                          <w:left w:val="nil"/>
                        </w:tcBorders>
                        <w:shd w:val="clear" w:color="auto" w:fill="auto"/>
                      </w:tcPr>
                      <w:p w14:paraId="2623DEE1" w14:textId="77777777" w:rsidR="00523E3F" w:rsidRPr="009D3F48" w:rsidRDefault="00523E3F" w:rsidP="00F96B74">
                        <w:pPr>
                          <w:spacing w:line="360" w:lineRule="auto"/>
                          <w:jc w:val="both"/>
                          <w:rPr>
                            <w:color w:val="000000"/>
                            <w:lang w:val="el-GR" w:eastAsia="el-GR"/>
                          </w:rPr>
                        </w:pPr>
                        <w:r w:rsidRPr="009D3F48">
                          <w:rPr>
                            <w:color w:val="000000"/>
                            <w:lang w:val="el-GR" w:eastAsia="el-GR"/>
                          </w:rPr>
                          <w:t>αναλυτική, ονομαστική καταγραφή των επωφελούμενων και κατά πόσον αυτοί σχετίζονται με άμεσο ή έμμεσο τρόπο με το σωματείο, ίδρυμα, ομοσπονδία ή και ένωση, σε περίπτωση που το ποσό ξεπερνά τα χίλια ευρώ (€1.000),</w:t>
                        </w:r>
                      </w:p>
                      <w:p w14:paraId="492A2632" w14:textId="77777777" w:rsidR="00523E3F" w:rsidRPr="009D3F48" w:rsidRDefault="00523E3F" w:rsidP="00F96B74">
                        <w:pPr>
                          <w:spacing w:line="360" w:lineRule="auto"/>
                          <w:jc w:val="both"/>
                          <w:rPr>
                            <w:color w:val="000000"/>
                            <w:lang w:val="el-GR" w:eastAsia="el-GR"/>
                          </w:rPr>
                        </w:pPr>
                      </w:p>
                    </w:tc>
                  </w:tr>
                  <w:tr w:rsidR="00523E3F" w:rsidRPr="002D594C" w14:paraId="4673E09E" w14:textId="77777777" w:rsidTr="00B07ABF">
                    <w:tc>
                      <w:tcPr>
                        <w:tcW w:w="738" w:type="dxa"/>
                        <w:shd w:val="clear" w:color="auto" w:fill="auto"/>
                      </w:tcPr>
                      <w:p w14:paraId="5E9E7D71" w14:textId="77777777" w:rsidR="00523E3F" w:rsidRPr="009D3F48" w:rsidRDefault="00523E3F" w:rsidP="00F96B74">
                        <w:pPr>
                          <w:spacing w:line="360" w:lineRule="auto"/>
                          <w:ind w:left="36"/>
                          <w:jc w:val="both"/>
                          <w:rPr>
                            <w:color w:val="000000"/>
                            <w:lang w:val="el-GR" w:eastAsia="el-GR"/>
                          </w:rPr>
                        </w:pPr>
                        <w:r w:rsidRPr="009D3F48">
                          <w:rPr>
                            <w:color w:val="000000"/>
                            <w:lang w:val="el-GR" w:eastAsia="el-GR"/>
                          </w:rPr>
                          <w:t>(γ)</w:t>
                        </w:r>
                      </w:p>
                    </w:tc>
                    <w:tc>
                      <w:tcPr>
                        <w:tcW w:w="6194" w:type="dxa"/>
                        <w:tcBorders>
                          <w:left w:val="nil"/>
                        </w:tcBorders>
                        <w:shd w:val="clear" w:color="auto" w:fill="auto"/>
                      </w:tcPr>
                      <w:p w14:paraId="013F4287" w14:textId="77777777" w:rsidR="00523E3F" w:rsidRPr="009D3F48" w:rsidRDefault="00523E3F" w:rsidP="00F96B74">
                        <w:pPr>
                          <w:spacing w:line="360" w:lineRule="auto"/>
                          <w:jc w:val="both"/>
                          <w:rPr>
                            <w:color w:val="000000"/>
                            <w:lang w:val="el-GR" w:eastAsia="el-GR"/>
                          </w:rPr>
                        </w:pPr>
                        <w:r w:rsidRPr="009D3F48">
                          <w:rPr>
                            <w:color w:val="000000"/>
                            <w:lang w:val="el-GR" w:eastAsia="el-GR"/>
                          </w:rPr>
                          <w:t>τα ποσά που προέρχονται από τις συνδρομές στην περίπτωση σωματείων και ομοσπονδιών και/ή ενώσεων,</w:t>
                        </w:r>
                      </w:p>
                      <w:p w14:paraId="72E7ECC9" w14:textId="77777777" w:rsidR="00523E3F" w:rsidRPr="009D3F48" w:rsidRDefault="00523E3F" w:rsidP="00F96B74">
                        <w:pPr>
                          <w:spacing w:line="360" w:lineRule="auto"/>
                          <w:ind w:left="1737"/>
                          <w:jc w:val="both"/>
                          <w:rPr>
                            <w:color w:val="000000"/>
                            <w:lang w:val="el-GR" w:eastAsia="el-GR"/>
                          </w:rPr>
                        </w:pPr>
                      </w:p>
                    </w:tc>
                  </w:tr>
                  <w:tr w:rsidR="00523E3F" w:rsidRPr="002D594C" w14:paraId="7A2F593A" w14:textId="77777777" w:rsidTr="00B07ABF">
                    <w:tc>
                      <w:tcPr>
                        <w:tcW w:w="738" w:type="dxa"/>
                        <w:shd w:val="clear" w:color="auto" w:fill="auto"/>
                      </w:tcPr>
                      <w:p w14:paraId="667CEDAE" w14:textId="77777777" w:rsidR="00523E3F" w:rsidRPr="009D3F48" w:rsidRDefault="00523E3F" w:rsidP="00F96B74">
                        <w:pPr>
                          <w:spacing w:line="360" w:lineRule="auto"/>
                          <w:ind w:left="36"/>
                          <w:jc w:val="both"/>
                          <w:rPr>
                            <w:color w:val="000000"/>
                            <w:lang w:val="el-GR" w:eastAsia="el-GR"/>
                          </w:rPr>
                        </w:pPr>
                        <w:r w:rsidRPr="009D3F48">
                          <w:rPr>
                            <w:color w:val="000000"/>
                            <w:lang w:val="el-GR" w:eastAsia="el-GR"/>
                          </w:rPr>
                          <w:t>(δ)</w:t>
                        </w:r>
                      </w:p>
                    </w:tc>
                    <w:tc>
                      <w:tcPr>
                        <w:tcW w:w="6194" w:type="dxa"/>
                        <w:tcBorders>
                          <w:left w:val="nil"/>
                        </w:tcBorders>
                        <w:shd w:val="clear" w:color="auto" w:fill="auto"/>
                      </w:tcPr>
                      <w:p w14:paraId="61B715B5" w14:textId="77777777" w:rsidR="00523E3F" w:rsidRPr="009D3F48" w:rsidRDefault="00523E3F" w:rsidP="00F96B74">
                        <w:pPr>
                          <w:spacing w:line="360" w:lineRule="auto"/>
                          <w:jc w:val="both"/>
                          <w:rPr>
                            <w:color w:val="000000"/>
                            <w:lang w:val="el-GR" w:eastAsia="el-GR"/>
                          </w:rPr>
                        </w:pPr>
                        <w:r w:rsidRPr="009D3F48">
                          <w:rPr>
                            <w:color w:val="000000"/>
                            <w:lang w:val="el-GR" w:eastAsia="el-GR"/>
                          </w:rPr>
                          <w:t>τυχόν κίνηση κεφαλαίων από και προς την αλλοδαπή, και</w:t>
                        </w:r>
                      </w:p>
                      <w:p w14:paraId="47C8B75E" w14:textId="77777777" w:rsidR="00523E3F" w:rsidRPr="009D3F48" w:rsidRDefault="00523E3F" w:rsidP="00F96B74">
                        <w:pPr>
                          <w:spacing w:line="360" w:lineRule="auto"/>
                          <w:jc w:val="both"/>
                          <w:rPr>
                            <w:color w:val="000000"/>
                            <w:lang w:val="el-GR" w:eastAsia="el-GR"/>
                          </w:rPr>
                        </w:pPr>
                      </w:p>
                    </w:tc>
                  </w:tr>
                  <w:tr w:rsidR="00523E3F" w:rsidRPr="002D594C" w14:paraId="569579B0" w14:textId="77777777" w:rsidTr="00B07ABF">
                    <w:tc>
                      <w:tcPr>
                        <w:tcW w:w="738" w:type="dxa"/>
                        <w:shd w:val="clear" w:color="auto" w:fill="auto"/>
                      </w:tcPr>
                      <w:p w14:paraId="7FE8B4D4" w14:textId="77777777" w:rsidR="00523E3F" w:rsidRDefault="00523E3F" w:rsidP="00523E3F">
                        <w:pPr>
                          <w:spacing w:line="360" w:lineRule="auto"/>
                          <w:ind w:left="36"/>
                          <w:jc w:val="both"/>
                          <w:rPr>
                            <w:color w:val="000000"/>
                            <w:lang w:eastAsia="el-GR"/>
                          </w:rPr>
                        </w:pPr>
                        <w:r w:rsidRPr="009D3F48">
                          <w:rPr>
                            <w:color w:val="000000"/>
                            <w:lang w:eastAsia="el-GR"/>
                          </w:rPr>
                          <w:t>(ε)</w:t>
                        </w:r>
                      </w:p>
                      <w:p w14:paraId="698A9041" w14:textId="77777777" w:rsidR="00AD5191" w:rsidRDefault="00AD5191" w:rsidP="00523E3F">
                        <w:pPr>
                          <w:spacing w:line="360" w:lineRule="auto"/>
                          <w:ind w:left="36"/>
                          <w:jc w:val="both"/>
                          <w:rPr>
                            <w:color w:val="000000"/>
                            <w:lang w:eastAsia="el-GR"/>
                          </w:rPr>
                        </w:pPr>
                      </w:p>
                      <w:p w14:paraId="4EDE6F78" w14:textId="77777777" w:rsidR="00AD5191" w:rsidRDefault="00AD5191" w:rsidP="00523E3F">
                        <w:pPr>
                          <w:spacing w:line="360" w:lineRule="auto"/>
                          <w:ind w:left="36"/>
                          <w:jc w:val="both"/>
                          <w:rPr>
                            <w:color w:val="000000"/>
                            <w:lang w:eastAsia="el-GR"/>
                          </w:rPr>
                        </w:pPr>
                      </w:p>
                      <w:p w14:paraId="214E28FB" w14:textId="77777777" w:rsidR="00AD5191" w:rsidRDefault="00AD5191" w:rsidP="00523E3F">
                        <w:pPr>
                          <w:spacing w:line="360" w:lineRule="auto"/>
                          <w:ind w:left="36"/>
                          <w:jc w:val="both"/>
                          <w:rPr>
                            <w:color w:val="000000"/>
                            <w:lang w:val="el-GR" w:eastAsia="el-GR"/>
                          </w:rPr>
                        </w:pPr>
                        <w:r>
                          <w:rPr>
                            <w:color w:val="000000"/>
                            <w:lang w:val="el-GR" w:eastAsia="el-GR"/>
                          </w:rPr>
                          <w:t>(στ)</w:t>
                        </w:r>
                      </w:p>
                      <w:p w14:paraId="72594FC6" w14:textId="77777777" w:rsidR="00AD5191" w:rsidRDefault="00AD5191" w:rsidP="00523E3F">
                        <w:pPr>
                          <w:spacing w:line="360" w:lineRule="auto"/>
                          <w:ind w:left="36"/>
                          <w:jc w:val="both"/>
                          <w:rPr>
                            <w:color w:val="000000"/>
                            <w:lang w:val="el-GR" w:eastAsia="el-GR"/>
                          </w:rPr>
                        </w:pPr>
                      </w:p>
                      <w:p w14:paraId="4C50D3F4" w14:textId="77777777" w:rsidR="00AD5191" w:rsidRDefault="00AD5191" w:rsidP="00523E3F">
                        <w:pPr>
                          <w:spacing w:line="360" w:lineRule="auto"/>
                          <w:ind w:left="36"/>
                          <w:jc w:val="both"/>
                          <w:rPr>
                            <w:color w:val="000000"/>
                            <w:lang w:val="el-GR" w:eastAsia="el-GR"/>
                          </w:rPr>
                        </w:pPr>
                      </w:p>
                      <w:p w14:paraId="2B6CA1C1" w14:textId="77777777" w:rsidR="00AD5191" w:rsidRDefault="00AD5191" w:rsidP="00523E3F">
                        <w:pPr>
                          <w:spacing w:line="360" w:lineRule="auto"/>
                          <w:ind w:left="36"/>
                          <w:jc w:val="both"/>
                          <w:rPr>
                            <w:color w:val="000000"/>
                            <w:lang w:val="el-GR" w:eastAsia="el-GR"/>
                          </w:rPr>
                        </w:pPr>
                      </w:p>
                      <w:p w14:paraId="350EFE74" w14:textId="77777777" w:rsidR="00AD5191" w:rsidRDefault="00AD5191" w:rsidP="00523E3F">
                        <w:pPr>
                          <w:spacing w:line="360" w:lineRule="auto"/>
                          <w:ind w:left="36"/>
                          <w:jc w:val="both"/>
                          <w:rPr>
                            <w:color w:val="000000"/>
                            <w:lang w:val="el-GR" w:eastAsia="el-GR"/>
                          </w:rPr>
                        </w:pPr>
                      </w:p>
                      <w:p w14:paraId="0B47CFE8" w14:textId="77777777" w:rsidR="00AD5191" w:rsidRDefault="00AD5191" w:rsidP="00523E3F">
                        <w:pPr>
                          <w:spacing w:line="360" w:lineRule="auto"/>
                          <w:ind w:left="36"/>
                          <w:jc w:val="both"/>
                          <w:rPr>
                            <w:color w:val="000000"/>
                            <w:lang w:val="el-GR" w:eastAsia="el-GR"/>
                          </w:rPr>
                        </w:pPr>
                      </w:p>
                      <w:p w14:paraId="17FF03F7" w14:textId="77777777" w:rsidR="00B07ABF" w:rsidRDefault="00B07ABF" w:rsidP="00523E3F">
                        <w:pPr>
                          <w:spacing w:line="360" w:lineRule="auto"/>
                          <w:ind w:left="36"/>
                          <w:jc w:val="both"/>
                          <w:rPr>
                            <w:color w:val="000000"/>
                            <w:lang w:val="el-GR" w:eastAsia="el-GR"/>
                          </w:rPr>
                        </w:pPr>
                      </w:p>
                      <w:p w14:paraId="057EFC3C" w14:textId="64453F47" w:rsidR="00AD5191" w:rsidRPr="00B07ABF" w:rsidRDefault="00AD5191" w:rsidP="00B07ABF">
                        <w:pPr>
                          <w:spacing w:line="360" w:lineRule="auto"/>
                          <w:jc w:val="both"/>
                          <w:rPr>
                            <w:color w:val="000000"/>
                            <w:lang w:val="el-GR" w:eastAsia="el-GR"/>
                          </w:rPr>
                        </w:pPr>
                        <w:r>
                          <w:rPr>
                            <w:color w:val="000000"/>
                            <w:lang w:val="el-GR" w:eastAsia="el-GR"/>
                          </w:rPr>
                          <w:t>(ζ)</w:t>
                        </w:r>
                      </w:p>
                    </w:tc>
                    <w:tc>
                      <w:tcPr>
                        <w:tcW w:w="6194" w:type="dxa"/>
                        <w:tcBorders>
                          <w:left w:val="nil"/>
                        </w:tcBorders>
                        <w:shd w:val="clear" w:color="auto" w:fill="auto"/>
                      </w:tcPr>
                      <w:p w14:paraId="739F4E81" w14:textId="77777777" w:rsidR="00523E3F" w:rsidRDefault="00523E3F" w:rsidP="00523E3F">
                        <w:pPr>
                          <w:spacing w:line="360" w:lineRule="auto"/>
                          <w:jc w:val="both"/>
                          <w:rPr>
                            <w:color w:val="000000"/>
                            <w:lang w:val="el-GR" w:eastAsia="el-GR"/>
                          </w:rPr>
                        </w:pPr>
                        <w:r w:rsidRPr="009D3F48">
                          <w:rPr>
                            <w:color w:val="000000"/>
                            <w:lang w:val="el-GR" w:eastAsia="el-GR"/>
                          </w:rPr>
                          <w:t>τις καταθέσεις ανά τραπεζικό ίδρυμα στη Δημοκρατία ή στην αλλοδαπή:</w:t>
                        </w:r>
                      </w:p>
                      <w:p w14:paraId="62AB8077" w14:textId="77777777" w:rsidR="00AD5191" w:rsidRDefault="00AD5191" w:rsidP="00523E3F">
                        <w:pPr>
                          <w:spacing w:line="360" w:lineRule="auto"/>
                          <w:jc w:val="both"/>
                          <w:rPr>
                            <w:color w:val="000000"/>
                            <w:lang w:val="el-GR" w:eastAsia="el-GR"/>
                          </w:rPr>
                        </w:pPr>
                      </w:p>
                      <w:p w14:paraId="18FF662B" w14:textId="77777777" w:rsidR="00AD5191" w:rsidRDefault="00AD5191" w:rsidP="00AD5191">
                        <w:pPr>
                          <w:spacing w:line="360" w:lineRule="auto"/>
                          <w:jc w:val="both"/>
                          <w:rPr>
                            <w:color w:val="000000"/>
                            <w:lang w:val="el-GR" w:eastAsia="el-GR"/>
                          </w:rPr>
                        </w:pPr>
                        <w:r>
                          <w:rPr>
                            <w:color w:val="000000"/>
                            <w:lang w:val="el-GR" w:eastAsia="el-GR"/>
                          </w:rPr>
                          <w:t>αναλυτική, ονομαστική καταγραφή των δωρητών/ χορηγών και των ποσών που έχουν δωρίσει/ χορηγήσει, σε περίπτωση που η</w:t>
                        </w:r>
                        <w:r w:rsidRPr="009D3F48">
                          <w:rPr>
                            <w:color w:val="000000"/>
                            <w:lang w:val="el-GR" w:eastAsia="el-GR"/>
                          </w:rPr>
                          <w:t xml:space="preserve"> δωρεά/χορηγία </w:t>
                        </w:r>
                        <w:r>
                          <w:rPr>
                            <w:color w:val="000000"/>
                            <w:lang w:val="el-GR" w:eastAsia="el-GR"/>
                          </w:rPr>
                          <w:t xml:space="preserve">δεν </w:t>
                        </w:r>
                        <w:r w:rsidRPr="009D3F48">
                          <w:rPr>
                            <w:color w:val="000000"/>
                            <w:lang w:val="el-GR" w:eastAsia="el-GR"/>
                          </w:rPr>
                          <w:t>ξεπερνά τα χίλια ευρώ (€1.000),</w:t>
                        </w:r>
                        <w:r>
                          <w:rPr>
                            <w:color w:val="000000"/>
                            <w:lang w:val="el-GR" w:eastAsia="el-GR"/>
                          </w:rPr>
                          <w:t xml:space="preserve"> αλλά το ποσό είναι σημαντικό (</w:t>
                        </w:r>
                        <w:r>
                          <w:rPr>
                            <w:color w:val="000000"/>
                            <w:lang w:eastAsia="el-GR"/>
                          </w:rPr>
                          <w:t>material</w:t>
                        </w:r>
                        <w:r>
                          <w:rPr>
                            <w:color w:val="000000"/>
                            <w:lang w:val="el-GR" w:eastAsia="el-GR"/>
                          </w:rPr>
                          <w:t>) σε σχέση με το σύνολο του ποσού των δωρεών/ χορηγιών,</w:t>
                        </w:r>
                      </w:p>
                      <w:p w14:paraId="18FF4AC7" w14:textId="77777777" w:rsidR="00AD5191" w:rsidRDefault="00AD5191" w:rsidP="00AD5191">
                        <w:pPr>
                          <w:spacing w:line="360" w:lineRule="auto"/>
                          <w:jc w:val="both"/>
                          <w:rPr>
                            <w:color w:val="000000"/>
                            <w:lang w:val="el-GR" w:eastAsia="el-GR"/>
                          </w:rPr>
                        </w:pPr>
                      </w:p>
                      <w:p w14:paraId="4628AA08" w14:textId="14E46EE4" w:rsidR="00AD5191" w:rsidRPr="009D3F48" w:rsidRDefault="00AD5191" w:rsidP="00AD5191">
                        <w:pPr>
                          <w:spacing w:line="360" w:lineRule="auto"/>
                          <w:jc w:val="both"/>
                          <w:rPr>
                            <w:color w:val="000000"/>
                            <w:lang w:val="el-GR" w:eastAsia="el-GR"/>
                          </w:rPr>
                        </w:pPr>
                        <w:r w:rsidRPr="009D3F48">
                          <w:rPr>
                            <w:color w:val="000000"/>
                            <w:lang w:val="el-GR" w:eastAsia="el-GR"/>
                          </w:rPr>
                          <w:t xml:space="preserve">αναλυτική, ονομαστική καταγραφή των επωφελούμενων και κατά πόσον αυτοί σχετίζονται με άμεσο ή έμμεσο τρόπο με το σωματείο, ίδρυμα, ομοσπονδία ή και ένωση, </w:t>
                        </w:r>
                        <w:r w:rsidRPr="009D3F48">
                          <w:rPr>
                            <w:color w:val="000000"/>
                            <w:lang w:val="el-GR" w:eastAsia="el-GR"/>
                          </w:rPr>
                          <w:lastRenderedPageBreak/>
                          <w:t>σε περίπτωση που το ποσό ξεπερνά τα χίλια ευρώ (€1.000),</w:t>
                        </w:r>
                        <w:r>
                          <w:rPr>
                            <w:color w:val="000000"/>
                            <w:lang w:val="el-GR" w:eastAsia="el-GR"/>
                          </w:rPr>
                          <w:t xml:space="preserve"> αλλά το ποσό είναι σημαντικό (</w:t>
                        </w:r>
                        <w:r>
                          <w:rPr>
                            <w:color w:val="000000"/>
                            <w:lang w:eastAsia="el-GR"/>
                          </w:rPr>
                          <w:t>material</w:t>
                        </w:r>
                        <w:r>
                          <w:rPr>
                            <w:color w:val="000000"/>
                            <w:lang w:val="el-GR" w:eastAsia="el-GR"/>
                          </w:rPr>
                          <w:t>) σε σχέση με το σύνολο του ποσού των δωρεών/ χορηγιών</w:t>
                        </w:r>
                      </w:p>
                      <w:p w14:paraId="41939A5B" w14:textId="77777777" w:rsidR="00523E3F" w:rsidRPr="009D3F48" w:rsidRDefault="00523E3F" w:rsidP="00523E3F">
                        <w:pPr>
                          <w:spacing w:line="360" w:lineRule="auto"/>
                          <w:jc w:val="both"/>
                          <w:rPr>
                            <w:color w:val="000000"/>
                            <w:lang w:val="el-GR" w:eastAsia="el-GR"/>
                          </w:rPr>
                        </w:pPr>
                      </w:p>
                    </w:tc>
                  </w:tr>
                </w:tbl>
                <w:bookmarkEnd w:id="19"/>
                <w:p w14:paraId="1209E13D" w14:textId="1A272AEF" w:rsidR="00A3489C" w:rsidRPr="002D594C" w:rsidRDefault="00A3489C" w:rsidP="00A3489C">
                  <w:pPr>
                    <w:spacing w:line="360" w:lineRule="auto"/>
                    <w:jc w:val="both"/>
                    <w:rPr>
                      <w:color w:val="000000"/>
                      <w:lang w:val="el-GR" w:eastAsia="el-GR"/>
                    </w:rPr>
                  </w:pPr>
                  <w:r>
                    <w:rPr>
                      <w:color w:val="000000"/>
                      <w:lang w:val="el-GR" w:eastAsia="el-GR"/>
                    </w:rPr>
                    <w:lastRenderedPageBreak/>
                    <w:t>Την αναρίθμηση του εδαφίου (</w:t>
                  </w:r>
                  <w:r w:rsidRPr="002D594C">
                    <w:rPr>
                      <w:color w:val="000000"/>
                      <w:lang w:val="el-GR" w:eastAsia="el-GR"/>
                    </w:rPr>
                    <w:t>3</w:t>
                  </w:r>
                  <w:r>
                    <w:rPr>
                      <w:color w:val="000000"/>
                      <w:lang w:val="el-GR" w:eastAsia="el-GR"/>
                    </w:rPr>
                    <w:t>) σε εδάφιο (</w:t>
                  </w:r>
                  <w:r w:rsidRPr="002D594C">
                    <w:rPr>
                      <w:color w:val="000000"/>
                      <w:lang w:val="el-GR" w:eastAsia="el-GR"/>
                    </w:rPr>
                    <w:t>4</w:t>
                  </w:r>
                  <w:r>
                    <w:rPr>
                      <w:color w:val="000000"/>
                      <w:lang w:val="el-GR" w:eastAsia="el-GR"/>
                    </w:rPr>
                    <w:t>) και την προσθήκη νέου εδαφίου (</w:t>
                  </w:r>
                  <w:r w:rsidRPr="002D594C">
                    <w:rPr>
                      <w:color w:val="000000"/>
                      <w:lang w:val="el-GR" w:eastAsia="el-GR"/>
                    </w:rPr>
                    <w:t>5</w:t>
                  </w:r>
                  <w:r>
                    <w:rPr>
                      <w:color w:val="000000"/>
                      <w:lang w:val="el-GR" w:eastAsia="el-GR"/>
                    </w:rPr>
                    <w:t>) ως ακολούθως</w:t>
                  </w:r>
                  <w:r w:rsidRPr="002D594C">
                    <w:rPr>
                      <w:color w:val="000000"/>
                      <w:lang w:val="el-GR" w:eastAsia="el-GR"/>
                    </w:rPr>
                    <w:t>:</w:t>
                  </w:r>
                </w:p>
                <w:p w14:paraId="04DFB740" w14:textId="77777777" w:rsidR="00A3489C" w:rsidRPr="002D594C" w:rsidRDefault="00A3489C" w:rsidP="00A3489C">
                  <w:pPr>
                    <w:spacing w:line="360" w:lineRule="auto"/>
                    <w:jc w:val="both"/>
                    <w:rPr>
                      <w:color w:val="000000"/>
                      <w:lang w:val="el-GR" w:eastAsia="el-GR"/>
                    </w:rPr>
                  </w:pPr>
                </w:p>
                <w:p w14:paraId="77DF3EAE" w14:textId="7AB8AB1F" w:rsidR="008175F6" w:rsidRPr="002D594C" w:rsidRDefault="00A3489C" w:rsidP="00A3489C">
                  <w:pPr>
                    <w:spacing w:line="360" w:lineRule="auto"/>
                    <w:jc w:val="both"/>
                    <w:rPr>
                      <w:color w:val="000000"/>
                      <w:lang w:val="el-GR" w:eastAsia="el-GR"/>
                    </w:rPr>
                  </w:pPr>
                  <w:r w:rsidRPr="002D594C">
                    <w:rPr>
                      <w:color w:val="000000"/>
                      <w:lang w:val="el-GR" w:eastAsia="el-GR"/>
                    </w:rPr>
                    <w:t xml:space="preserve">“(5) </w:t>
                  </w:r>
                  <w:bookmarkStart w:id="20" w:name="_Hlk149828084"/>
                  <w:r w:rsidR="008175F6" w:rsidRPr="002D594C">
                    <w:rPr>
                      <w:color w:val="000000"/>
                      <w:lang w:val="el-GR" w:eastAsia="el-GR"/>
                    </w:rPr>
                    <w:t xml:space="preserve">Ο Γενικός Έφορος δύναται να δημοσιεύει οδηγό ελέγχου που θα κατευθύνει στους ελεγκτές στον οικονομικό έλεγχο σωματείων, ιδρυμάτων, </w:t>
                  </w:r>
                  <w:r w:rsidR="007D3055" w:rsidRPr="002D594C">
                    <w:rPr>
                      <w:color w:val="000000"/>
                      <w:lang w:val="el-GR" w:eastAsia="el-GR"/>
                    </w:rPr>
                    <w:t>ο</w:t>
                  </w:r>
                  <w:r w:rsidR="008175F6" w:rsidRPr="002D594C">
                    <w:rPr>
                      <w:color w:val="000000"/>
                      <w:lang w:val="el-GR" w:eastAsia="el-GR"/>
                    </w:rPr>
                    <w:t xml:space="preserve">μοσπονδιών ή </w:t>
                  </w:r>
                  <w:r w:rsidR="007D3055" w:rsidRPr="002D594C">
                    <w:rPr>
                      <w:color w:val="000000"/>
                      <w:lang w:val="el-GR" w:eastAsia="el-GR"/>
                    </w:rPr>
                    <w:t>ε</w:t>
                  </w:r>
                  <w:r w:rsidR="008175F6" w:rsidRPr="002D594C">
                    <w:rPr>
                      <w:color w:val="000000"/>
                      <w:lang w:val="el-GR" w:eastAsia="el-GR"/>
                    </w:rPr>
                    <w:t>νώσεων.</w:t>
                  </w:r>
                </w:p>
                <w:p w14:paraId="30CDBD7B" w14:textId="77777777" w:rsidR="00B642ED" w:rsidRPr="009D3F48" w:rsidRDefault="008175F6" w:rsidP="008175F6">
                  <w:pPr>
                    <w:spacing w:line="360" w:lineRule="auto"/>
                    <w:jc w:val="both"/>
                    <w:rPr>
                      <w:color w:val="000000"/>
                      <w:lang w:val="el-GR" w:eastAsia="el-GR"/>
                    </w:rPr>
                  </w:pPr>
                  <w:r w:rsidRPr="009D3F48">
                    <w:rPr>
                      <w:color w:val="000000"/>
                      <w:lang w:val="el-GR" w:eastAsia="el-GR"/>
                    </w:rPr>
                    <w:t xml:space="preserve"> </w:t>
                  </w:r>
                </w:p>
                <w:p w14:paraId="729A0EBD" w14:textId="54DD7206" w:rsidR="008175F6" w:rsidRPr="009D3F48" w:rsidRDefault="008175F6" w:rsidP="008175F6">
                  <w:pPr>
                    <w:spacing w:line="360" w:lineRule="auto"/>
                    <w:ind w:left="36"/>
                    <w:jc w:val="both"/>
                    <w:rPr>
                      <w:rFonts w:eastAsia="Times New Roman"/>
                      <w:color w:val="000000"/>
                      <w:kern w:val="0"/>
                      <w:lang w:val="el-GR" w:eastAsia="el-GR"/>
                      <w14:ligatures w14:val="none"/>
                    </w:rPr>
                  </w:pPr>
                  <w:r w:rsidRPr="009D3F48">
                    <w:rPr>
                      <w:color w:val="000000"/>
                      <w:lang w:val="el-GR" w:eastAsia="el-GR"/>
                    </w:rPr>
                    <w:t>Νοείται ότι πριν την δημοσίευση τέτοιου οδηγού ο Γενικός Έφορος οφείλει να λαμβάνει την θετική άποψη του Συνδέσμου Εγκεκριμένων  Ελεγκτών Κύπρου</w:t>
                  </w:r>
                  <w:bookmarkEnd w:id="20"/>
                  <w:r w:rsidRPr="009D3F48">
                    <w:rPr>
                      <w:color w:val="000000"/>
                      <w:lang w:val="el-GR" w:eastAsia="el-GR"/>
                    </w:rPr>
                    <w:t>.</w:t>
                  </w:r>
                  <w:r w:rsidR="007D3055">
                    <w:rPr>
                      <w:color w:val="000000"/>
                      <w:lang w:val="el-GR" w:eastAsia="el-GR"/>
                    </w:rPr>
                    <w:t>»</w:t>
                  </w:r>
                </w:p>
                <w:p w14:paraId="0637D5BB" w14:textId="77777777" w:rsidR="007521C4" w:rsidRPr="009D3F48" w:rsidRDefault="007521C4" w:rsidP="00B642ED">
                  <w:pPr>
                    <w:spacing w:line="360" w:lineRule="auto"/>
                    <w:jc w:val="both"/>
                    <w:rPr>
                      <w:rFonts w:eastAsia="Times New Roman"/>
                      <w:color w:val="000000"/>
                      <w:kern w:val="0"/>
                      <w:lang w:val="el-GR" w:eastAsia="el-GR"/>
                      <w14:ligatures w14:val="none"/>
                    </w:rPr>
                  </w:pPr>
                </w:p>
              </w:tc>
              <w:tc>
                <w:tcPr>
                  <w:tcW w:w="12474" w:type="dxa"/>
                  <w:gridSpan w:val="2"/>
                </w:tcPr>
                <w:p w14:paraId="270F2C2B" w14:textId="77777777" w:rsidR="007521C4" w:rsidRPr="00886A57" w:rsidRDefault="007521C4" w:rsidP="007521C4">
                  <w:pPr>
                    <w:spacing w:line="360" w:lineRule="auto"/>
                    <w:jc w:val="both"/>
                    <w:rPr>
                      <w:color w:val="000000"/>
                      <w:lang w:val="el-GR" w:eastAsia="el-GR"/>
                    </w:rPr>
                  </w:pPr>
                </w:p>
              </w:tc>
            </w:tr>
            <w:bookmarkEnd w:id="14"/>
            <w:tr w:rsidR="00EC58B9" w:rsidRPr="002D594C" w14:paraId="79D2099A" w14:textId="77777777" w:rsidTr="00F96B74">
              <w:tc>
                <w:tcPr>
                  <w:tcW w:w="1985" w:type="dxa"/>
                </w:tcPr>
                <w:p w14:paraId="1113AFC7" w14:textId="506A517E" w:rsidR="00EC58B9" w:rsidRPr="008175F6" w:rsidRDefault="00EC58B9" w:rsidP="00EC58B9">
                  <w:pPr>
                    <w:spacing w:line="360" w:lineRule="auto"/>
                    <w:jc w:val="both"/>
                    <w:rPr>
                      <w:rFonts w:eastAsia="Times New Roman"/>
                      <w:kern w:val="0"/>
                      <w:lang w:val="el-GR" w:eastAsia="en-GB"/>
                      <w14:ligatures w14:val="none"/>
                    </w:rPr>
                  </w:pPr>
                  <w:r>
                    <w:rPr>
                      <w:rFonts w:eastAsia="Times New Roman"/>
                      <w:kern w:val="0"/>
                      <w:lang w:val="el-GR" w:eastAsia="en-GB"/>
                      <w14:ligatures w14:val="none"/>
                    </w:rPr>
                    <w:lastRenderedPageBreak/>
                    <w:t xml:space="preserve">Τροποποίηση του άρθρου 50 του βασικού Νόμου.  </w:t>
                  </w:r>
                </w:p>
              </w:tc>
              <w:tc>
                <w:tcPr>
                  <w:tcW w:w="851" w:type="dxa"/>
                </w:tcPr>
                <w:p w14:paraId="7F8D1B9B" w14:textId="415A84C3" w:rsidR="00EC58B9" w:rsidRDefault="0053269E" w:rsidP="00EC58B9">
                  <w:pPr>
                    <w:spacing w:line="360" w:lineRule="auto"/>
                    <w:jc w:val="both"/>
                    <w:rPr>
                      <w:rFonts w:eastAsia="Calibri"/>
                      <w:kern w:val="0"/>
                      <w14:ligatures w14:val="none"/>
                    </w:rPr>
                  </w:pPr>
                  <w:r>
                    <w:rPr>
                      <w:rFonts w:eastAsia="Calibri"/>
                      <w:kern w:val="0"/>
                      <w:lang w:val="el-GR"/>
                      <w14:ligatures w14:val="none"/>
                    </w:rPr>
                    <w:t>19</w:t>
                  </w:r>
                  <w:r w:rsidR="00EC58B9">
                    <w:rPr>
                      <w:rFonts w:eastAsia="Calibri"/>
                      <w:kern w:val="0"/>
                      <w14:ligatures w14:val="none"/>
                    </w:rPr>
                    <w:t>.</w:t>
                  </w:r>
                </w:p>
                <w:p w14:paraId="4F065F44" w14:textId="77777777" w:rsidR="00EC58B9" w:rsidRDefault="00EC58B9" w:rsidP="00EC58B9">
                  <w:pPr>
                    <w:spacing w:line="360" w:lineRule="auto"/>
                    <w:jc w:val="both"/>
                    <w:rPr>
                      <w:rFonts w:eastAsia="Calibri"/>
                      <w:kern w:val="0"/>
                      <w14:ligatures w14:val="none"/>
                    </w:rPr>
                  </w:pPr>
                </w:p>
                <w:p w14:paraId="53BD8A22" w14:textId="77777777" w:rsidR="00EC58B9" w:rsidRDefault="00EC58B9" w:rsidP="00EC58B9">
                  <w:pPr>
                    <w:spacing w:line="360" w:lineRule="auto"/>
                    <w:jc w:val="both"/>
                    <w:rPr>
                      <w:rFonts w:eastAsia="Calibri"/>
                      <w:kern w:val="0"/>
                      <w:lang w:val="el-GR"/>
                      <w14:ligatures w14:val="none"/>
                    </w:rPr>
                  </w:pPr>
                  <w:r>
                    <w:rPr>
                      <w:rFonts w:eastAsia="Calibri"/>
                      <w:kern w:val="0"/>
                      <w14:ligatures w14:val="none"/>
                    </w:rPr>
                    <w:t>(</w:t>
                  </w:r>
                  <w:r>
                    <w:rPr>
                      <w:rFonts w:eastAsia="Calibri"/>
                      <w:kern w:val="0"/>
                      <w:lang w:val="el-GR"/>
                      <w14:ligatures w14:val="none"/>
                    </w:rPr>
                    <w:t>α)</w:t>
                  </w:r>
                </w:p>
                <w:p w14:paraId="6A5BDEB2" w14:textId="77777777" w:rsidR="00407CD2" w:rsidRDefault="00407CD2" w:rsidP="00EC58B9">
                  <w:pPr>
                    <w:spacing w:line="360" w:lineRule="auto"/>
                    <w:jc w:val="both"/>
                    <w:rPr>
                      <w:rFonts w:eastAsia="Calibri"/>
                      <w:kern w:val="0"/>
                      <w:lang w:val="el-GR"/>
                      <w14:ligatures w14:val="none"/>
                    </w:rPr>
                  </w:pPr>
                </w:p>
                <w:p w14:paraId="4C31603B" w14:textId="77777777" w:rsidR="00407CD2" w:rsidRDefault="00407CD2" w:rsidP="00EC58B9">
                  <w:pPr>
                    <w:spacing w:line="360" w:lineRule="auto"/>
                    <w:jc w:val="both"/>
                    <w:rPr>
                      <w:rFonts w:eastAsia="Calibri"/>
                      <w:kern w:val="0"/>
                      <w:lang w:val="el-GR"/>
                      <w14:ligatures w14:val="none"/>
                    </w:rPr>
                  </w:pPr>
                </w:p>
                <w:p w14:paraId="3B73B2B2" w14:textId="77777777" w:rsidR="00760631" w:rsidRDefault="00760631" w:rsidP="00EC58B9">
                  <w:pPr>
                    <w:spacing w:line="360" w:lineRule="auto"/>
                    <w:jc w:val="both"/>
                    <w:rPr>
                      <w:rFonts w:eastAsia="Calibri"/>
                      <w:kern w:val="0"/>
                      <w:lang w:val="el-GR"/>
                      <w14:ligatures w14:val="none"/>
                    </w:rPr>
                  </w:pPr>
                </w:p>
                <w:p w14:paraId="5E0CB17C" w14:textId="77777777" w:rsidR="00407CD2" w:rsidRDefault="00407CD2" w:rsidP="00EC58B9">
                  <w:pPr>
                    <w:spacing w:line="360" w:lineRule="auto"/>
                    <w:jc w:val="both"/>
                    <w:rPr>
                      <w:rFonts w:eastAsia="Calibri"/>
                      <w:kern w:val="0"/>
                      <w:lang w:val="el-GR"/>
                      <w14:ligatures w14:val="none"/>
                    </w:rPr>
                  </w:pPr>
                </w:p>
                <w:p w14:paraId="3B4B226F" w14:textId="5CBB6AAD" w:rsidR="00407CD2" w:rsidRPr="00EC58B9" w:rsidRDefault="00407CD2" w:rsidP="00EC58B9">
                  <w:pPr>
                    <w:spacing w:line="360" w:lineRule="auto"/>
                    <w:jc w:val="both"/>
                    <w:rPr>
                      <w:rFonts w:eastAsia="Calibri"/>
                      <w:kern w:val="0"/>
                      <w:lang w:val="el-GR"/>
                      <w14:ligatures w14:val="none"/>
                    </w:rPr>
                  </w:pPr>
                  <w:r>
                    <w:rPr>
                      <w:rFonts w:eastAsia="Calibri"/>
                      <w:kern w:val="0"/>
                      <w:lang w:val="el-GR"/>
                      <w14:ligatures w14:val="none"/>
                    </w:rPr>
                    <w:t>(β)</w:t>
                  </w:r>
                </w:p>
              </w:tc>
              <w:tc>
                <w:tcPr>
                  <w:tcW w:w="7087" w:type="dxa"/>
                </w:tcPr>
                <w:p w14:paraId="688B17B9" w14:textId="3060433B" w:rsidR="00EC58B9" w:rsidRPr="009D3F48" w:rsidRDefault="00EC58B9" w:rsidP="00EC58B9">
                  <w:pPr>
                    <w:spacing w:line="360" w:lineRule="auto"/>
                    <w:ind w:left="36"/>
                    <w:jc w:val="both"/>
                    <w:rPr>
                      <w:color w:val="000000"/>
                      <w:lang w:val="el-GR" w:eastAsia="el-GR"/>
                    </w:rPr>
                  </w:pPr>
                  <w:r w:rsidRPr="009D3F48">
                    <w:rPr>
                      <w:color w:val="000000"/>
                      <w:lang w:val="el-GR" w:eastAsia="el-GR"/>
                    </w:rPr>
                    <w:t xml:space="preserve">Το άρθρο 50 του βασικού νόμου τροποποιείται με: </w:t>
                  </w:r>
                </w:p>
                <w:p w14:paraId="6FA27370" w14:textId="77777777" w:rsidR="00EC58B9" w:rsidRPr="009D3F48" w:rsidRDefault="00EC58B9" w:rsidP="00EC58B9">
                  <w:pPr>
                    <w:spacing w:line="360" w:lineRule="auto"/>
                    <w:ind w:left="36"/>
                    <w:jc w:val="both"/>
                    <w:rPr>
                      <w:color w:val="000000"/>
                      <w:lang w:val="el-GR" w:eastAsia="el-GR"/>
                    </w:rPr>
                  </w:pPr>
                </w:p>
                <w:p w14:paraId="4C0BC787" w14:textId="0F81FF70" w:rsidR="00EC58B9" w:rsidRPr="009D3F48" w:rsidRDefault="00EC58B9" w:rsidP="00EC58B9">
                  <w:pPr>
                    <w:spacing w:line="360" w:lineRule="auto"/>
                    <w:ind w:left="36"/>
                    <w:jc w:val="both"/>
                    <w:rPr>
                      <w:color w:val="000000"/>
                      <w:lang w:val="el-GR" w:eastAsia="el-GR"/>
                    </w:rPr>
                  </w:pPr>
                  <w:r w:rsidRPr="009D3F48">
                    <w:rPr>
                      <w:color w:val="000000"/>
                      <w:lang w:val="el-GR" w:eastAsia="el-GR"/>
                    </w:rPr>
                    <w:t xml:space="preserve">με την τροποποίηση του εδαφίου (1) με την προσθήκη μετά την φράση «Ο Έφορος» στην πρώτη γραμμή της φράσης «ή/και ο Γενικό Έφορος» </w:t>
                  </w:r>
                </w:p>
                <w:p w14:paraId="02F5BF8D" w14:textId="77777777" w:rsidR="00EC58B9" w:rsidRDefault="00EC58B9" w:rsidP="00EC58B9">
                  <w:pPr>
                    <w:spacing w:line="360" w:lineRule="auto"/>
                    <w:ind w:left="36"/>
                    <w:jc w:val="both"/>
                    <w:rPr>
                      <w:color w:val="000000"/>
                      <w:lang w:val="el-GR" w:eastAsia="el-GR"/>
                    </w:rPr>
                  </w:pPr>
                </w:p>
                <w:p w14:paraId="2DBF4BEB" w14:textId="77777777" w:rsidR="00560A4C" w:rsidRPr="009D3F48" w:rsidRDefault="00560A4C" w:rsidP="00EC58B9">
                  <w:pPr>
                    <w:spacing w:line="360" w:lineRule="auto"/>
                    <w:ind w:left="36"/>
                    <w:jc w:val="both"/>
                    <w:rPr>
                      <w:color w:val="000000"/>
                      <w:lang w:val="el-GR" w:eastAsia="el-GR"/>
                    </w:rPr>
                  </w:pPr>
                </w:p>
                <w:p w14:paraId="0B351E12" w14:textId="5E4DDBF9" w:rsidR="00EC58B9" w:rsidRPr="009D3F48" w:rsidRDefault="00EC58B9" w:rsidP="00EC58B9">
                  <w:pPr>
                    <w:spacing w:line="360" w:lineRule="auto"/>
                    <w:ind w:left="36"/>
                    <w:jc w:val="both"/>
                    <w:rPr>
                      <w:color w:val="000000"/>
                      <w:lang w:val="el-GR" w:eastAsia="el-GR"/>
                    </w:rPr>
                  </w:pPr>
                  <w:r w:rsidRPr="009D3F48">
                    <w:rPr>
                      <w:color w:val="000000"/>
                      <w:lang w:val="el-GR" w:eastAsia="el-GR"/>
                    </w:rPr>
                    <w:t xml:space="preserve">την προσθήκη αμέσως μετά το εδάφιο (2) αυτού, των </w:t>
                  </w:r>
                  <w:r w:rsidR="00057C83" w:rsidRPr="009D3F48">
                    <w:rPr>
                      <w:color w:val="000000"/>
                      <w:lang w:val="el-GR" w:eastAsia="el-GR"/>
                    </w:rPr>
                    <w:t>ακόλουθων</w:t>
                  </w:r>
                  <w:r w:rsidRPr="009D3F48">
                    <w:rPr>
                      <w:color w:val="000000"/>
                      <w:lang w:val="el-GR" w:eastAsia="el-GR"/>
                    </w:rPr>
                    <w:t xml:space="preserve"> νέων εδαφίων</w:t>
                  </w:r>
                </w:p>
                <w:p w14:paraId="3157D60B" w14:textId="77777777" w:rsidR="00811E0D" w:rsidRPr="009D3F48" w:rsidRDefault="00811E0D" w:rsidP="00EC58B9">
                  <w:pPr>
                    <w:spacing w:line="360" w:lineRule="auto"/>
                    <w:ind w:left="36"/>
                    <w:jc w:val="both"/>
                    <w:rPr>
                      <w:color w:val="000000"/>
                      <w:lang w:val="el-GR" w:eastAsia="el-GR"/>
                    </w:rPr>
                  </w:pPr>
                </w:p>
                <w:p w14:paraId="70E798DA" w14:textId="5506E605" w:rsidR="00811E0D" w:rsidRPr="009D3F48" w:rsidRDefault="00811E0D" w:rsidP="00811E0D">
                  <w:pPr>
                    <w:spacing w:line="360" w:lineRule="auto"/>
                    <w:jc w:val="both"/>
                    <w:rPr>
                      <w:rFonts w:eastAsia="Times New Roman"/>
                      <w:color w:val="000000"/>
                      <w:kern w:val="0"/>
                      <w:lang w:val="el-GR" w:eastAsia="el-GR"/>
                      <w14:ligatures w14:val="none"/>
                    </w:rPr>
                  </w:pPr>
                  <w:bookmarkStart w:id="21" w:name="_Hlk149829923"/>
                  <w:r w:rsidRPr="009D3F48">
                    <w:rPr>
                      <w:rFonts w:eastAsia="Times New Roman"/>
                      <w:color w:val="000000"/>
                      <w:kern w:val="0"/>
                      <w:lang w:val="el-GR" w:eastAsia="el-GR"/>
                      <w14:ligatures w14:val="none"/>
                    </w:rPr>
                    <w:t>«(3) Σωματείο, ίδρυμα, ομοσπονδία ή/και ένωση για το οποίο εκδόθηκε διάταγμα για έλεγχο των λογαριασμών του οφείλει :</w:t>
                  </w:r>
                </w:p>
                <w:p w14:paraId="7FDFE27F" w14:textId="77777777" w:rsidR="00811E0D" w:rsidRPr="009D3F48" w:rsidRDefault="00811E0D" w:rsidP="00811E0D">
                  <w:pPr>
                    <w:spacing w:line="360" w:lineRule="auto"/>
                    <w:jc w:val="both"/>
                    <w:rPr>
                      <w:rFonts w:eastAsia="Times New Roman"/>
                      <w:color w:val="000000"/>
                      <w:kern w:val="0"/>
                      <w:lang w:val="el-GR" w:eastAsia="el-GR"/>
                      <w14:ligatures w14:val="none"/>
                    </w:rPr>
                  </w:pPr>
                </w:p>
                <w:p w14:paraId="4B012A48" w14:textId="5D503EC5" w:rsidR="00811E0D" w:rsidRPr="009D3F48" w:rsidRDefault="00811E0D" w:rsidP="00811E0D">
                  <w:pPr>
                    <w:spacing w:line="360" w:lineRule="auto"/>
                    <w:jc w:val="both"/>
                    <w:rPr>
                      <w:rFonts w:eastAsia="Times New Roman"/>
                      <w:color w:val="000000"/>
                      <w:kern w:val="0"/>
                      <w:lang w:val="el-GR" w:eastAsia="el-GR"/>
                      <w14:ligatures w14:val="none"/>
                    </w:rPr>
                  </w:pPr>
                  <w:r w:rsidRPr="009D3F48">
                    <w:rPr>
                      <w:rFonts w:eastAsia="Times New Roman"/>
                      <w:color w:val="000000"/>
                      <w:kern w:val="0"/>
                      <w:lang w:val="el-GR" w:eastAsia="el-GR"/>
                      <w14:ligatures w14:val="none"/>
                    </w:rPr>
                    <w:t xml:space="preserve">α) να παραδώσει στον Γενικό Ελεγκτή ή σε οιοδήποτε άλλο πρόσωπο καθορίστηκε ή/και είναι εξουσιοδοτημένο από το Δικαστήριο για το σκοπό αυτό, τις οικονομικές καταστάσεις του </w:t>
                  </w:r>
                  <w:r w:rsidRPr="009D3F48">
                    <w:rPr>
                      <w:rFonts w:eastAsia="Times New Roman"/>
                      <w:color w:val="000000"/>
                      <w:kern w:val="0"/>
                      <w:lang w:val="el-GR" w:eastAsia="el-GR"/>
                      <w14:ligatures w14:val="none"/>
                    </w:rPr>
                    <w:lastRenderedPageBreak/>
                    <w:t>σωματείου, ιδρύματος, ομοσπονδίας ή/και ένωσης, εγκεκριμένες και υπογεγραμμένες από τα καθ’ ύλην αρμόδια σύμφωνα με το καταστατικό όργανα</w:t>
                  </w:r>
                  <w:r w:rsidR="00407CD2">
                    <w:rPr>
                      <w:rFonts w:eastAsia="Times New Roman"/>
                      <w:color w:val="000000"/>
                      <w:kern w:val="0"/>
                      <w:lang w:val="el-GR" w:eastAsia="el-GR"/>
                      <w14:ligatures w14:val="none"/>
                    </w:rPr>
                    <w:t>.</w:t>
                  </w:r>
                </w:p>
                <w:p w14:paraId="06BFE7A6" w14:textId="77777777" w:rsidR="00811E0D" w:rsidRPr="009D3F48" w:rsidRDefault="00811E0D" w:rsidP="00811E0D">
                  <w:pPr>
                    <w:spacing w:line="360" w:lineRule="auto"/>
                    <w:jc w:val="both"/>
                    <w:rPr>
                      <w:rFonts w:eastAsia="Times New Roman"/>
                      <w:color w:val="000000"/>
                      <w:kern w:val="0"/>
                      <w:lang w:val="el-GR" w:eastAsia="el-GR"/>
                      <w14:ligatures w14:val="none"/>
                    </w:rPr>
                  </w:pPr>
                </w:p>
                <w:p w14:paraId="0B267678" w14:textId="43EFFDAD" w:rsidR="00811E0D" w:rsidRPr="009D3F48" w:rsidRDefault="00811E0D" w:rsidP="00811E0D">
                  <w:pPr>
                    <w:spacing w:line="360" w:lineRule="auto"/>
                    <w:jc w:val="both"/>
                    <w:rPr>
                      <w:rFonts w:eastAsia="Times New Roman"/>
                      <w:color w:val="000000"/>
                      <w:kern w:val="0"/>
                      <w:lang w:val="el-GR" w:eastAsia="el-GR"/>
                      <w14:ligatures w14:val="none"/>
                    </w:rPr>
                  </w:pPr>
                  <w:r w:rsidRPr="009D3F48">
                    <w:rPr>
                      <w:rFonts w:eastAsia="Times New Roman"/>
                      <w:color w:val="000000"/>
                      <w:kern w:val="0"/>
                      <w:lang w:val="el-GR" w:eastAsia="el-GR"/>
                      <w14:ligatures w14:val="none"/>
                    </w:rPr>
                    <w:t>β) να παρέχει πλήρη πρόσβαση στον Γενικό Ελεγκτή ή σε οιοδήποτε άλλο πρόσωπο καθορίστηκε ή/και είναι εξουσιοδοτημένο από το Δικαστήριο για το σκοπό αυτό, στα λογιστικά βιβλία</w:t>
                  </w:r>
                  <w:r w:rsidR="00C352BD">
                    <w:rPr>
                      <w:rFonts w:eastAsia="Times New Roman"/>
                      <w:color w:val="000000"/>
                      <w:kern w:val="0"/>
                      <w:lang w:val="el-GR" w:eastAsia="el-GR"/>
                      <w14:ligatures w14:val="none"/>
                    </w:rPr>
                    <w:t>, αρχεία</w:t>
                  </w:r>
                  <w:r w:rsidRPr="009D3F48">
                    <w:rPr>
                      <w:rFonts w:eastAsia="Times New Roman"/>
                      <w:color w:val="000000"/>
                      <w:kern w:val="0"/>
                      <w:lang w:val="el-GR" w:eastAsia="el-GR"/>
                      <w14:ligatures w14:val="none"/>
                    </w:rPr>
                    <w:t xml:space="preserve"> και σε όλα τα παραστατικά οικονομικών συναλλαγών του σωματείου, ιδρύματος, ομοσπονδίας ή/και ένωσης∙</w:t>
                  </w:r>
                  <w:r w:rsidRPr="009D3F48" w:rsidDel="00A033A7">
                    <w:rPr>
                      <w:rFonts w:eastAsia="Times New Roman"/>
                      <w:color w:val="000000"/>
                      <w:kern w:val="0"/>
                      <w:lang w:val="el-GR" w:eastAsia="el-GR"/>
                      <w14:ligatures w14:val="none"/>
                    </w:rPr>
                    <w:t xml:space="preserve"> </w:t>
                  </w:r>
                </w:p>
                <w:p w14:paraId="5B62D300" w14:textId="77777777" w:rsidR="00057C83" w:rsidRPr="009D3F48" w:rsidRDefault="00057C83" w:rsidP="00EC58B9">
                  <w:pPr>
                    <w:spacing w:line="360" w:lineRule="auto"/>
                    <w:ind w:left="36"/>
                    <w:jc w:val="both"/>
                    <w:rPr>
                      <w:color w:val="000000"/>
                      <w:lang w:val="el-GR" w:eastAsia="el-GR"/>
                    </w:rPr>
                  </w:pPr>
                </w:p>
                <w:p w14:paraId="17D1E9AA" w14:textId="363850AC" w:rsidR="00EC58B9" w:rsidRPr="009D3F48" w:rsidRDefault="00EC58B9" w:rsidP="00EC58B9">
                  <w:pPr>
                    <w:spacing w:line="360" w:lineRule="auto"/>
                    <w:jc w:val="both"/>
                    <w:rPr>
                      <w:color w:val="000000"/>
                      <w:lang w:val="el-GR" w:eastAsia="el-GR"/>
                    </w:rPr>
                  </w:pPr>
                  <w:r w:rsidRPr="009D3F48">
                    <w:rPr>
                      <w:color w:val="000000"/>
                      <w:lang w:val="el-GR" w:eastAsia="el-GR"/>
                    </w:rPr>
                    <w:t>(</w:t>
                  </w:r>
                  <w:r w:rsidR="00811E0D" w:rsidRPr="009D3F48">
                    <w:rPr>
                      <w:color w:val="000000"/>
                      <w:lang w:val="el-GR" w:eastAsia="el-GR"/>
                    </w:rPr>
                    <w:t>4</w:t>
                  </w:r>
                  <w:r w:rsidRPr="009D3F48">
                    <w:rPr>
                      <w:color w:val="000000"/>
                      <w:lang w:val="el-GR" w:eastAsia="el-GR"/>
                    </w:rPr>
                    <w:t xml:space="preserve">) </w:t>
                  </w:r>
                  <w:r w:rsidR="00811E0D" w:rsidRPr="009D3F48">
                    <w:rPr>
                      <w:color w:val="000000"/>
                      <w:lang w:val="el-GR" w:eastAsia="el-GR"/>
                    </w:rPr>
                    <w:t>Τηρουμένου του εδαφίου (1) ο</w:t>
                  </w:r>
                  <w:r w:rsidRPr="009D3F48">
                    <w:rPr>
                      <w:color w:val="000000"/>
                      <w:lang w:val="el-GR" w:eastAsia="el-GR"/>
                    </w:rPr>
                    <w:t xml:space="preserve"> Έφορος</w:t>
                  </w:r>
                  <w:r w:rsidR="00057C83" w:rsidRPr="00886A57">
                    <w:rPr>
                      <w:color w:val="000000"/>
                      <w:lang w:val="el-GR" w:eastAsia="el-GR"/>
                    </w:rPr>
                    <w:t xml:space="preserve"> </w:t>
                  </w:r>
                  <w:r w:rsidR="00057C83" w:rsidRPr="009D3F48">
                    <w:rPr>
                      <w:color w:val="000000"/>
                      <w:lang w:val="el-GR" w:eastAsia="el-GR"/>
                    </w:rPr>
                    <w:t>ή ο Γενικός Έφορος,</w:t>
                  </w:r>
                  <w:r w:rsidR="00811E0D" w:rsidRPr="009D3F48">
                    <w:rPr>
                      <w:color w:val="000000"/>
                      <w:lang w:val="el-GR" w:eastAsia="el-GR"/>
                    </w:rPr>
                    <w:t xml:space="preserve"> </w:t>
                  </w:r>
                  <w:r w:rsidRPr="009D3F48">
                    <w:rPr>
                      <w:color w:val="000000"/>
                      <w:lang w:val="el-GR" w:eastAsia="el-GR"/>
                    </w:rPr>
                    <w:t xml:space="preserve"> όταν έρθουν στην αντίληψή του</w:t>
                  </w:r>
                  <w:r w:rsidR="00811E0D" w:rsidRPr="009D3F48">
                    <w:rPr>
                      <w:color w:val="000000"/>
                      <w:lang w:val="el-GR" w:eastAsia="el-GR"/>
                    </w:rPr>
                    <w:t>ς</w:t>
                  </w:r>
                  <w:r w:rsidRPr="009D3F48">
                    <w:rPr>
                      <w:color w:val="000000"/>
                      <w:lang w:val="el-GR" w:eastAsia="el-GR"/>
                    </w:rPr>
                    <w:t xml:space="preserve"> στοιχεία που δηλούν ότι σωματείο, ίδρυμα, ομοσπονδία ή/και ένωση ενδέχεται να παραβιάζει τις διατάξεις του περί Παρεμπόδισης της Καταπολέμησης της Νομιμοποίησης Εσόδων από Παράνομες Ενέργειες Νόμου ή ότι χρηματοδοτεί η συνδράμει την τρομοκρατία ή το οργανωμένο έγκλημα ή άλλες παράνομες δραστηριότητες, δύναται να αποταθεί στο Δικαστήριο και να αιτηθεί </w:t>
                  </w:r>
                  <w:r w:rsidR="00811E0D" w:rsidRPr="009D3F48">
                    <w:rPr>
                      <w:color w:val="000000"/>
                      <w:lang w:val="el-GR" w:eastAsia="el-GR"/>
                    </w:rPr>
                    <w:t xml:space="preserve"> </w:t>
                  </w:r>
                  <w:r w:rsidRPr="009D3F48">
                    <w:rPr>
                      <w:color w:val="000000"/>
                      <w:lang w:val="el-GR" w:eastAsia="el-GR"/>
                    </w:rPr>
                    <w:t>την έκδοση διατάγματος με το οποίο να επιβάλλεται το άνοιγμα των τραπεζικών λογαριασμών των μελών του διοικητικού συμβουλίου κατά την περίοδο κατά την οποία εντοπίζεται η ύποπτη δραστηριότητα.</w:t>
                  </w:r>
                  <w:r w:rsidR="00407CD2">
                    <w:rPr>
                      <w:color w:val="000000"/>
                      <w:lang w:val="el-GR" w:eastAsia="el-GR"/>
                    </w:rPr>
                    <w:t>»</w:t>
                  </w:r>
                </w:p>
                <w:bookmarkEnd w:id="21"/>
                <w:p w14:paraId="4C74DE8E" w14:textId="37A86575" w:rsidR="00EC58B9" w:rsidRPr="009D3F48" w:rsidRDefault="00EC58B9" w:rsidP="00EC58B9">
                  <w:pPr>
                    <w:spacing w:line="360" w:lineRule="auto"/>
                    <w:ind w:left="36"/>
                    <w:jc w:val="both"/>
                    <w:rPr>
                      <w:rFonts w:eastAsia="Times New Roman"/>
                      <w:color w:val="000000"/>
                      <w:kern w:val="0"/>
                      <w:lang w:val="el-GR" w:eastAsia="el-GR"/>
                      <w14:ligatures w14:val="none"/>
                    </w:rPr>
                  </w:pPr>
                </w:p>
              </w:tc>
              <w:tc>
                <w:tcPr>
                  <w:tcW w:w="12474" w:type="dxa"/>
                  <w:gridSpan w:val="2"/>
                </w:tcPr>
                <w:p w14:paraId="3A8ACC72" w14:textId="77777777" w:rsidR="00EC58B9" w:rsidRPr="00886A57" w:rsidRDefault="00EC58B9" w:rsidP="00EC58B9">
                  <w:pPr>
                    <w:spacing w:line="360" w:lineRule="auto"/>
                    <w:jc w:val="both"/>
                    <w:rPr>
                      <w:color w:val="000000"/>
                      <w:lang w:val="el-GR" w:eastAsia="el-GR"/>
                    </w:rPr>
                  </w:pPr>
                </w:p>
              </w:tc>
            </w:tr>
            <w:tr w:rsidR="00EC58B9" w:rsidRPr="002D594C" w14:paraId="3103D8F5" w14:textId="77777777" w:rsidTr="00F96B74">
              <w:tc>
                <w:tcPr>
                  <w:tcW w:w="1985" w:type="dxa"/>
                </w:tcPr>
                <w:p w14:paraId="53785C3D" w14:textId="2C5FDB97" w:rsidR="00EC58B9" w:rsidRDefault="00EC58B9" w:rsidP="00EC58B9">
                  <w:pPr>
                    <w:spacing w:line="360" w:lineRule="auto"/>
                    <w:jc w:val="both"/>
                    <w:rPr>
                      <w:rFonts w:eastAsia="Times New Roman"/>
                      <w:kern w:val="0"/>
                      <w:lang w:val="el-GR" w:eastAsia="en-GB"/>
                      <w14:ligatures w14:val="none"/>
                    </w:rPr>
                  </w:pPr>
                  <w:r>
                    <w:rPr>
                      <w:rFonts w:eastAsia="Times New Roman"/>
                      <w:kern w:val="0"/>
                      <w:lang w:val="el-GR" w:eastAsia="en-GB"/>
                      <w14:ligatures w14:val="none"/>
                    </w:rPr>
                    <w:t>Τροποίηση του άρθρου 51 του βασικού Νόμου</w:t>
                  </w:r>
                </w:p>
              </w:tc>
              <w:tc>
                <w:tcPr>
                  <w:tcW w:w="851" w:type="dxa"/>
                </w:tcPr>
                <w:p w14:paraId="4B776E32" w14:textId="545155B5" w:rsidR="00EC58B9" w:rsidRDefault="00EC58B9" w:rsidP="00EC58B9">
                  <w:pPr>
                    <w:spacing w:line="360" w:lineRule="auto"/>
                    <w:jc w:val="both"/>
                    <w:rPr>
                      <w:rFonts w:eastAsia="Calibri"/>
                      <w:kern w:val="0"/>
                      <w:lang w:val="el-GR"/>
                      <w14:ligatures w14:val="none"/>
                    </w:rPr>
                  </w:pPr>
                  <w:r>
                    <w:rPr>
                      <w:rFonts w:eastAsia="Calibri"/>
                      <w:kern w:val="0"/>
                      <w:lang w:val="el-GR"/>
                      <w14:ligatures w14:val="none"/>
                    </w:rPr>
                    <w:t>2</w:t>
                  </w:r>
                  <w:r w:rsidR="002D594C">
                    <w:rPr>
                      <w:rFonts w:eastAsia="Calibri"/>
                      <w:kern w:val="0"/>
                      <w:lang w:val="el-GR"/>
                      <w14:ligatures w14:val="none"/>
                    </w:rPr>
                    <w:t>0</w:t>
                  </w:r>
                  <w:r w:rsidR="005B05F1">
                    <w:rPr>
                      <w:rFonts w:eastAsia="Calibri"/>
                      <w:kern w:val="0"/>
                      <w:lang w:val="el-GR"/>
                      <w14:ligatures w14:val="none"/>
                    </w:rPr>
                    <w:t>.</w:t>
                  </w:r>
                </w:p>
              </w:tc>
              <w:tc>
                <w:tcPr>
                  <w:tcW w:w="7087" w:type="dxa"/>
                </w:tcPr>
                <w:p w14:paraId="205E1C42" w14:textId="23B4B3A3" w:rsidR="00EC58B9" w:rsidRDefault="00EC58B9" w:rsidP="00EC58B9">
                  <w:pPr>
                    <w:spacing w:line="360" w:lineRule="auto"/>
                    <w:ind w:left="36"/>
                    <w:jc w:val="both"/>
                    <w:rPr>
                      <w:color w:val="000000"/>
                      <w:lang w:val="el-GR" w:eastAsia="el-GR"/>
                    </w:rPr>
                  </w:pPr>
                  <w:r w:rsidRPr="00B27119">
                    <w:rPr>
                      <w:color w:val="000000"/>
                      <w:lang w:val="el-GR" w:eastAsia="el-GR"/>
                    </w:rPr>
                    <w:t xml:space="preserve">Το άρθρο 51 του βασικού νόμου τροποποιείται </w:t>
                  </w:r>
                  <w:r w:rsidRPr="00485D2B">
                    <w:rPr>
                      <w:rFonts w:eastAsia="Calibri"/>
                      <w:kern w:val="0"/>
                      <w:lang w:val="el-GR"/>
                      <w14:ligatures w14:val="none"/>
                    </w:rPr>
                    <w:t>με</w:t>
                  </w:r>
                  <w:r>
                    <w:rPr>
                      <w:rFonts w:eastAsia="Calibri"/>
                      <w:kern w:val="0"/>
                      <w:lang w:val="el-GR"/>
                      <w14:ligatures w14:val="none"/>
                    </w:rPr>
                    <w:t xml:space="preserve"> </w:t>
                  </w:r>
                  <w:r w:rsidRPr="00485D2B">
                    <w:rPr>
                      <w:rFonts w:eastAsia="Calibri"/>
                      <w:kern w:val="0"/>
                      <w:lang w:val="el-GR"/>
                      <w14:ligatures w14:val="none"/>
                    </w:rPr>
                    <w:t>την αρίθμηση του υφιστάμενου εδαφίου ως (1) και με την προσθήκη του ακόλουθου νέου εδαφίου</w:t>
                  </w:r>
                  <w:r w:rsidRPr="00886A57">
                    <w:rPr>
                      <w:rFonts w:eastAsia="Calibri"/>
                      <w:kern w:val="0"/>
                      <w:lang w:val="el-GR"/>
                      <w14:ligatures w14:val="none"/>
                    </w:rPr>
                    <w:t>:</w:t>
                  </w:r>
                </w:p>
                <w:p w14:paraId="556EC8B2" w14:textId="77777777" w:rsidR="00EC58B9" w:rsidRDefault="00EC58B9" w:rsidP="00EC58B9">
                  <w:pPr>
                    <w:spacing w:line="360" w:lineRule="auto"/>
                    <w:ind w:left="36"/>
                    <w:jc w:val="both"/>
                    <w:rPr>
                      <w:color w:val="000000"/>
                      <w:lang w:val="el-GR" w:eastAsia="el-GR"/>
                    </w:rPr>
                  </w:pPr>
                </w:p>
                <w:p w14:paraId="6EE59B4C" w14:textId="700F3E4F" w:rsidR="00EC58B9" w:rsidRDefault="00EC58B9" w:rsidP="000318F8">
                  <w:pPr>
                    <w:pStyle w:val="ListParagraph"/>
                    <w:numPr>
                      <w:ilvl w:val="0"/>
                      <w:numId w:val="2"/>
                    </w:numPr>
                    <w:spacing w:line="360" w:lineRule="auto"/>
                    <w:jc w:val="both"/>
                    <w:rPr>
                      <w:rFonts w:ascii="Arial" w:eastAsia="Times New Roman" w:hAnsi="Arial" w:cs="Arial"/>
                      <w:color w:val="000000"/>
                      <w:lang w:eastAsia="el-GR"/>
                    </w:rPr>
                  </w:pPr>
                  <w:r w:rsidRPr="00E96D29">
                    <w:rPr>
                      <w:rFonts w:ascii="Arial" w:eastAsia="Times New Roman" w:hAnsi="Arial" w:cs="Arial"/>
                      <w:color w:val="000000"/>
                      <w:lang w:eastAsia="el-GR"/>
                    </w:rPr>
                    <w:t xml:space="preserve">«Σε περίπτωση που διαπιστωθεί ότι </w:t>
                  </w:r>
                  <w:r w:rsidR="00E96D29" w:rsidRPr="00E96D29">
                    <w:rPr>
                      <w:rFonts w:ascii="Arial" w:eastAsia="Times New Roman" w:hAnsi="Arial" w:cs="Arial"/>
                      <w:color w:val="000000"/>
                      <w:lang w:eastAsia="el-GR"/>
                    </w:rPr>
                    <w:t xml:space="preserve">οντότητα έχει εγγραφεί ως </w:t>
                  </w:r>
                  <w:r w:rsidRPr="00E96D29">
                    <w:rPr>
                      <w:rFonts w:ascii="Arial" w:eastAsia="Times New Roman" w:hAnsi="Arial" w:cs="Arial"/>
                      <w:color w:val="000000"/>
                      <w:lang w:eastAsia="el-GR"/>
                    </w:rPr>
                    <w:t>σωματείο ή ίδρυμα ή ομοσπονδία</w:t>
                  </w:r>
                  <w:r w:rsidR="00E96D29" w:rsidRPr="00E96D29">
                    <w:rPr>
                      <w:rFonts w:ascii="Arial" w:eastAsia="Times New Roman" w:hAnsi="Arial" w:cs="Arial"/>
                      <w:color w:val="000000"/>
                      <w:lang w:eastAsia="el-GR"/>
                    </w:rPr>
                    <w:t>, ενώ υπάρχει</w:t>
                  </w:r>
                  <w:r w:rsidRPr="00E96D29">
                    <w:rPr>
                      <w:rFonts w:ascii="Arial" w:eastAsia="Times New Roman" w:hAnsi="Arial" w:cs="Arial"/>
                      <w:color w:val="000000"/>
                      <w:lang w:eastAsia="el-GR"/>
                    </w:rPr>
                    <w:t xml:space="preserve"> άλλος ειδικότερος Νόμος που ρυθμίζει την λειτουργία του</w:t>
                  </w:r>
                  <w:r w:rsidR="000D1988" w:rsidRPr="00E96D29">
                    <w:rPr>
                      <w:rFonts w:ascii="Arial" w:eastAsia="Times New Roman" w:hAnsi="Arial" w:cs="Arial"/>
                      <w:color w:val="000000"/>
                      <w:lang w:eastAsia="el-GR"/>
                    </w:rPr>
                    <w:t xml:space="preserve"> και </w:t>
                  </w:r>
                  <w:r w:rsidR="00E96D29" w:rsidRPr="00E96D29">
                    <w:rPr>
                      <w:rFonts w:ascii="Arial" w:eastAsia="Times New Roman" w:hAnsi="Arial" w:cs="Arial"/>
                      <w:color w:val="000000"/>
                      <w:lang w:eastAsia="el-GR"/>
                    </w:rPr>
                    <w:t xml:space="preserve">ο </w:t>
                  </w:r>
                  <w:r w:rsidR="00E96D29" w:rsidRPr="00E96D29">
                    <w:rPr>
                      <w:rFonts w:ascii="Arial" w:eastAsia="Times New Roman" w:hAnsi="Arial" w:cs="Arial"/>
                      <w:color w:val="000000"/>
                      <w:lang w:eastAsia="el-GR"/>
                    </w:rPr>
                    <w:lastRenderedPageBreak/>
                    <w:t>ειδικότερος Νόμος της</w:t>
                  </w:r>
                  <w:r w:rsidR="000D1988" w:rsidRPr="00E96D29">
                    <w:rPr>
                      <w:rFonts w:ascii="Arial" w:eastAsia="Times New Roman" w:hAnsi="Arial" w:cs="Arial"/>
                      <w:color w:val="000000"/>
                      <w:lang w:eastAsia="el-GR"/>
                    </w:rPr>
                    <w:t xml:space="preserve"> αποδ</w:t>
                  </w:r>
                  <w:r w:rsidR="00E96D29" w:rsidRPr="00E96D29">
                    <w:rPr>
                      <w:rFonts w:ascii="Arial" w:eastAsia="Times New Roman" w:hAnsi="Arial" w:cs="Arial"/>
                      <w:color w:val="000000"/>
                      <w:lang w:eastAsia="el-GR"/>
                    </w:rPr>
                    <w:t>ίδει</w:t>
                  </w:r>
                  <w:r w:rsidR="000D1988" w:rsidRPr="00E96D29">
                    <w:rPr>
                      <w:rFonts w:ascii="Arial" w:eastAsia="Times New Roman" w:hAnsi="Arial" w:cs="Arial"/>
                      <w:color w:val="000000"/>
                      <w:lang w:eastAsia="el-GR"/>
                    </w:rPr>
                    <w:t xml:space="preserve"> νομική προσωπικότητα</w:t>
                  </w:r>
                  <w:r w:rsidRPr="00E96D29">
                    <w:rPr>
                      <w:rFonts w:ascii="Arial" w:eastAsia="Times New Roman" w:hAnsi="Arial" w:cs="Arial"/>
                      <w:color w:val="000000"/>
                      <w:lang w:eastAsia="el-GR"/>
                    </w:rPr>
                    <w:t xml:space="preserve">, τότε ο Έφορος διαγράφει </w:t>
                  </w:r>
                  <w:r w:rsidR="00E96D29" w:rsidRPr="00E96D29">
                    <w:rPr>
                      <w:rFonts w:ascii="Arial" w:eastAsia="Times New Roman" w:hAnsi="Arial" w:cs="Arial"/>
                      <w:color w:val="000000"/>
                      <w:lang w:eastAsia="el-GR"/>
                    </w:rPr>
                    <w:t xml:space="preserve">την οντότητα από το μητρώο.  </w:t>
                  </w:r>
                </w:p>
                <w:p w14:paraId="1FD3F165" w14:textId="77777777" w:rsidR="00E96D29" w:rsidRPr="00E96D29" w:rsidRDefault="00E96D29" w:rsidP="00E96D29">
                  <w:pPr>
                    <w:pStyle w:val="ListParagraph"/>
                    <w:spacing w:line="360" w:lineRule="auto"/>
                    <w:ind w:left="396"/>
                    <w:jc w:val="both"/>
                    <w:rPr>
                      <w:rFonts w:ascii="Arial" w:eastAsia="Times New Roman" w:hAnsi="Arial" w:cs="Arial"/>
                      <w:color w:val="000000"/>
                      <w:lang w:eastAsia="el-GR"/>
                    </w:rPr>
                  </w:pPr>
                </w:p>
                <w:p w14:paraId="79839B0E" w14:textId="4ABFF66E" w:rsidR="00EC58B9" w:rsidRDefault="00EC58B9" w:rsidP="00EC58B9">
                  <w:pPr>
                    <w:pStyle w:val="ListParagraph"/>
                    <w:spacing w:line="360" w:lineRule="auto"/>
                    <w:ind w:left="396"/>
                    <w:jc w:val="both"/>
                    <w:rPr>
                      <w:rFonts w:ascii="Arial" w:eastAsia="Times New Roman" w:hAnsi="Arial" w:cs="Arial"/>
                      <w:color w:val="000000"/>
                      <w:lang w:eastAsia="el-GR"/>
                    </w:rPr>
                  </w:pPr>
                  <w:r>
                    <w:rPr>
                      <w:rFonts w:ascii="Arial" w:eastAsia="Times New Roman" w:hAnsi="Arial" w:cs="Arial"/>
                      <w:color w:val="000000"/>
                      <w:lang w:eastAsia="el-GR"/>
                    </w:rPr>
                    <w:t xml:space="preserve">Νοείται ότι ο Έφορος παραχωρεί </w:t>
                  </w:r>
                  <w:r w:rsidR="00E96D29">
                    <w:rPr>
                      <w:rFonts w:ascii="Arial" w:eastAsia="Times New Roman" w:hAnsi="Arial" w:cs="Arial"/>
                      <w:color w:val="000000"/>
                      <w:lang w:eastAsia="el-GR"/>
                    </w:rPr>
                    <w:t>στην οντότητα</w:t>
                  </w:r>
                  <w:r>
                    <w:rPr>
                      <w:rFonts w:ascii="Arial" w:eastAsia="Times New Roman" w:hAnsi="Arial" w:cs="Arial"/>
                      <w:color w:val="000000"/>
                      <w:lang w:eastAsia="el-GR"/>
                    </w:rPr>
                    <w:t xml:space="preserve"> εύλογο χρονικό διάστημα που δεν ξεπερνά τους τρεις (3) μήνες</w:t>
                  </w:r>
                  <w:r w:rsidR="00E96D29">
                    <w:rPr>
                      <w:rFonts w:ascii="Arial" w:eastAsia="Times New Roman" w:hAnsi="Arial" w:cs="Arial"/>
                      <w:color w:val="000000"/>
                      <w:lang w:eastAsia="el-GR"/>
                    </w:rPr>
                    <w:t xml:space="preserve"> και δύναται να παραταθεί για ακόμα τρεις μήνες, </w:t>
                  </w:r>
                  <w:r>
                    <w:rPr>
                      <w:rFonts w:ascii="Arial" w:eastAsia="Times New Roman" w:hAnsi="Arial" w:cs="Arial"/>
                      <w:color w:val="000000"/>
                      <w:lang w:eastAsia="el-GR"/>
                    </w:rPr>
                    <w:t xml:space="preserve"> ώστε να ρυθμίσει την εγγραφή</w:t>
                  </w:r>
                  <w:r w:rsidR="00E96D29">
                    <w:rPr>
                      <w:rFonts w:ascii="Arial" w:eastAsia="Times New Roman" w:hAnsi="Arial" w:cs="Arial"/>
                      <w:color w:val="000000"/>
                      <w:lang w:eastAsia="el-GR"/>
                    </w:rPr>
                    <w:t xml:space="preserve"> ως νομικό πρόσωπο</w:t>
                  </w:r>
                  <w:r>
                    <w:rPr>
                      <w:rFonts w:ascii="Arial" w:eastAsia="Times New Roman" w:hAnsi="Arial" w:cs="Arial"/>
                      <w:color w:val="000000"/>
                      <w:lang w:eastAsia="el-GR"/>
                    </w:rPr>
                    <w:t xml:space="preserve"> στη βάση του ειδικότερου Νόμου</w:t>
                  </w:r>
                  <w:r w:rsidR="009D3F48">
                    <w:rPr>
                      <w:rFonts w:ascii="Arial" w:eastAsia="Times New Roman" w:hAnsi="Arial" w:cs="Arial"/>
                      <w:color w:val="000000"/>
                      <w:lang w:eastAsia="el-GR"/>
                    </w:rPr>
                    <w:t>.</w:t>
                  </w:r>
                </w:p>
                <w:p w14:paraId="48E07061" w14:textId="77777777" w:rsidR="00EC58B9" w:rsidRDefault="00EC58B9" w:rsidP="00EC58B9">
                  <w:pPr>
                    <w:pStyle w:val="ListParagraph"/>
                    <w:spacing w:line="360" w:lineRule="auto"/>
                    <w:ind w:left="396"/>
                    <w:jc w:val="both"/>
                    <w:rPr>
                      <w:rFonts w:ascii="Arial" w:eastAsia="Times New Roman" w:hAnsi="Arial" w:cs="Arial"/>
                      <w:color w:val="000000"/>
                      <w:lang w:eastAsia="el-GR"/>
                    </w:rPr>
                  </w:pPr>
                </w:p>
                <w:p w14:paraId="654422A9" w14:textId="0A9DE104" w:rsidR="00EC58B9" w:rsidRDefault="00EC58B9" w:rsidP="00825F0C">
                  <w:pPr>
                    <w:pStyle w:val="ListParagraph"/>
                    <w:spacing w:line="360" w:lineRule="auto"/>
                    <w:ind w:left="396"/>
                    <w:jc w:val="both"/>
                    <w:rPr>
                      <w:rFonts w:ascii="Arial" w:eastAsia="Times New Roman" w:hAnsi="Arial" w:cs="Arial"/>
                      <w:color w:val="000000"/>
                      <w:lang w:eastAsia="el-GR"/>
                    </w:rPr>
                  </w:pPr>
                  <w:r>
                    <w:rPr>
                      <w:rFonts w:ascii="Arial" w:eastAsia="Times New Roman" w:hAnsi="Arial" w:cs="Arial"/>
                      <w:color w:val="000000"/>
                      <w:lang w:eastAsia="el-GR"/>
                    </w:rPr>
                    <w:t>Νοείται περαιτέρω ότι η οντότητα</w:t>
                  </w:r>
                  <w:r w:rsidR="009D3F48">
                    <w:rPr>
                      <w:rFonts w:ascii="Arial" w:eastAsia="Times New Roman" w:hAnsi="Arial" w:cs="Arial"/>
                      <w:color w:val="000000"/>
                      <w:lang w:eastAsia="el-GR"/>
                    </w:rPr>
                    <w:t xml:space="preserve"> που διαγράφεται από το μητρώο δεν απολ</w:t>
                  </w:r>
                  <w:r w:rsidR="00407CD2">
                    <w:rPr>
                      <w:rFonts w:ascii="Arial" w:eastAsia="Times New Roman" w:hAnsi="Arial" w:cs="Arial"/>
                      <w:color w:val="000000"/>
                      <w:lang w:eastAsia="el-GR"/>
                    </w:rPr>
                    <w:t>λ</w:t>
                  </w:r>
                  <w:r w:rsidR="009D3F48">
                    <w:rPr>
                      <w:rFonts w:ascii="Arial" w:eastAsia="Times New Roman" w:hAnsi="Arial" w:cs="Arial"/>
                      <w:color w:val="000000"/>
                      <w:lang w:eastAsia="el-GR"/>
                    </w:rPr>
                    <w:t>ύει τη νομική της υπόσταση αλλά τη διατηρεί στη βάση του ειδικότερου νόμου</w:t>
                  </w:r>
                  <w:r w:rsidR="00825F0C">
                    <w:rPr>
                      <w:rFonts w:ascii="Arial" w:eastAsia="Times New Roman" w:hAnsi="Arial" w:cs="Arial"/>
                      <w:color w:val="000000"/>
                      <w:lang w:eastAsia="el-GR"/>
                    </w:rPr>
                    <w:t xml:space="preserve"> εφόσον έχει προβεί στις απαραίτητες ενέργειες για εγγραφή του βάσει των προνοιών του ειδικού νόμου</w:t>
                  </w:r>
                  <w:r w:rsidR="009D3F48">
                    <w:rPr>
                      <w:rFonts w:ascii="Arial" w:eastAsia="Times New Roman" w:hAnsi="Arial" w:cs="Arial"/>
                      <w:color w:val="000000"/>
                      <w:lang w:eastAsia="el-GR"/>
                    </w:rPr>
                    <w:t xml:space="preserve">.  </w:t>
                  </w:r>
                  <w:r>
                    <w:rPr>
                      <w:rFonts w:ascii="Arial" w:eastAsia="Times New Roman" w:hAnsi="Arial" w:cs="Arial"/>
                      <w:color w:val="000000"/>
                      <w:lang w:eastAsia="el-GR"/>
                    </w:rPr>
                    <w:t xml:space="preserve"> </w:t>
                  </w:r>
                </w:p>
                <w:p w14:paraId="4D5A68FD" w14:textId="77777777" w:rsidR="009D3F48" w:rsidRDefault="009D3F48" w:rsidP="00EC58B9">
                  <w:pPr>
                    <w:pStyle w:val="ListParagraph"/>
                    <w:spacing w:line="360" w:lineRule="auto"/>
                    <w:ind w:left="396"/>
                    <w:jc w:val="both"/>
                    <w:rPr>
                      <w:rFonts w:ascii="Arial" w:eastAsia="Times New Roman" w:hAnsi="Arial" w:cs="Arial"/>
                      <w:color w:val="000000"/>
                      <w:lang w:eastAsia="el-GR"/>
                    </w:rPr>
                  </w:pPr>
                </w:p>
                <w:p w14:paraId="3FCB4C6E" w14:textId="67BEE9F8" w:rsidR="00EC58B9" w:rsidRDefault="009D3F48" w:rsidP="00B75009">
                  <w:pPr>
                    <w:pStyle w:val="ListParagraph"/>
                    <w:spacing w:line="360" w:lineRule="auto"/>
                    <w:ind w:left="396"/>
                    <w:jc w:val="both"/>
                    <w:rPr>
                      <w:rFonts w:eastAsia="Times New Roman"/>
                      <w:color w:val="000000"/>
                      <w:lang w:eastAsia="el-GR"/>
                    </w:rPr>
                  </w:pPr>
                  <w:r>
                    <w:rPr>
                      <w:rFonts w:ascii="Arial" w:eastAsia="Times New Roman" w:hAnsi="Arial" w:cs="Arial"/>
                      <w:color w:val="000000"/>
                      <w:lang w:eastAsia="el-GR"/>
                    </w:rPr>
                    <w:t xml:space="preserve">Νοείται έτι περαιτέρω ότι </w:t>
                  </w:r>
                  <w:r w:rsidR="00E96D29">
                    <w:rPr>
                      <w:rFonts w:ascii="Arial" w:eastAsia="Times New Roman" w:hAnsi="Arial" w:cs="Arial"/>
                      <w:color w:val="000000"/>
                      <w:lang w:eastAsia="el-GR"/>
                    </w:rPr>
                    <w:t>οντότητα που παραλείπει να προχωρήσει στις διαδικασίες εγγραφής της ως νομικό πρόσωπο στον ειδικότερο νόμο μετά την παρέλευση του εύλογου χρόνου, θεωρείται ότι εκπληρώθηκε ο σκοπός τ</w:t>
                  </w:r>
                  <w:r w:rsidR="009B5DD7">
                    <w:rPr>
                      <w:rFonts w:ascii="Arial" w:eastAsia="Times New Roman" w:hAnsi="Arial" w:cs="Arial"/>
                      <w:color w:val="000000"/>
                      <w:lang w:eastAsia="el-GR"/>
                    </w:rPr>
                    <w:t>ης</w:t>
                  </w:r>
                  <w:r w:rsidR="00E96D29">
                    <w:rPr>
                      <w:rFonts w:ascii="Arial" w:eastAsia="Times New Roman" w:hAnsi="Arial" w:cs="Arial"/>
                      <w:color w:val="000000"/>
                      <w:lang w:eastAsia="el-GR"/>
                    </w:rPr>
                    <w:t xml:space="preserve"> και </w:t>
                  </w:r>
                  <w:r w:rsidR="00B75009">
                    <w:rPr>
                      <w:rFonts w:ascii="Arial" w:eastAsia="Times New Roman" w:hAnsi="Arial" w:cs="Arial"/>
                      <w:color w:val="000000"/>
                      <w:lang w:eastAsia="el-GR"/>
                    </w:rPr>
                    <w:t>τίθεται υπό διάλυση</w:t>
                  </w:r>
                  <w:r w:rsidR="00E96D29">
                    <w:rPr>
                      <w:rFonts w:ascii="Arial" w:eastAsia="Times New Roman" w:hAnsi="Arial" w:cs="Arial"/>
                      <w:color w:val="000000"/>
                      <w:lang w:eastAsia="el-GR"/>
                    </w:rPr>
                    <w:t xml:space="preserve"> και εκκαθαρίζεται στη βάση των προνοιών του παρόντος Νόμου.</w:t>
                  </w:r>
                  <w:r w:rsidR="00407CD2">
                    <w:rPr>
                      <w:rFonts w:ascii="Arial" w:eastAsia="Times New Roman" w:hAnsi="Arial" w:cs="Arial"/>
                      <w:color w:val="000000"/>
                      <w:lang w:eastAsia="el-GR"/>
                    </w:rPr>
                    <w:t>»</w:t>
                  </w:r>
                </w:p>
              </w:tc>
              <w:tc>
                <w:tcPr>
                  <w:tcW w:w="12474" w:type="dxa"/>
                  <w:gridSpan w:val="2"/>
                </w:tcPr>
                <w:p w14:paraId="753FF0BF" w14:textId="77777777" w:rsidR="00EC58B9" w:rsidRPr="00886A57" w:rsidRDefault="00EC58B9" w:rsidP="00EC58B9">
                  <w:pPr>
                    <w:spacing w:line="360" w:lineRule="auto"/>
                    <w:jc w:val="both"/>
                    <w:rPr>
                      <w:color w:val="000000"/>
                      <w:lang w:val="el-GR" w:eastAsia="el-GR"/>
                    </w:rPr>
                  </w:pPr>
                </w:p>
              </w:tc>
            </w:tr>
            <w:tr w:rsidR="00EC58B9" w:rsidRPr="002D594C" w14:paraId="547D9CA1" w14:textId="77777777" w:rsidTr="00F96B74">
              <w:tc>
                <w:tcPr>
                  <w:tcW w:w="1985" w:type="dxa"/>
                </w:tcPr>
                <w:p w14:paraId="129D371C" w14:textId="594E1766" w:rsidR="00EC58B9" w:rsidRDefault="007C2A0B" w:rsidP="00EC58B9">
                  <w:pPr>
                    <w:spacing w:line="360" w:lineRule="auto"/>
                    <w:jc w:val="both"/>
                    <w:rPr>
                      <w:rFonts w:eastAsia="Times New Roman"/>
                      <w:kern w:val="0"/>
                      <w:lang w:val="el-GR" w:eastAsia="en-GB"/>
                      <w14:ligatures w14:val="none"/>
                    </w:rPr>
                  </w:pPr>
                  <w:r>
                    <w:rPr>
                      <w:rFonts w:eastAsia="Times New Roman"/>
                      <w:kern w:val="0"/>
                      <w:lang w:val="el-GR" w:eastAsia="en-GB"/>
                      <w14:ligatures w14:val="none"/>
                    </w:rPr>
                    <w:t>Τροποποίηση του άρθρου 56 του βασικού Νόμου</w:t>
                  </w:r>
                </w:p>
              </w:tc>
              <w:tc>
                <w:tcPr>
                  <w:tcW w:w="851" w:type="dxa"/>
                </w:tcPr>
                <w:p w14:paraId="565A9E99" w14:textId="12E28365" w:rsidR="00EC58B9" w:rsidRDefault="007C2A0B" w:rsidP="00EC58B9">
                  <w:pPr>
                    <w:spacing w:line="360" w:lineRule="auto"/>
                    <w:jc w:val="both"/>
                    <w:rPr>
                      <w:rFonts w:eastAsia="Calibri"/>
                      <w:kern w:val="0"/>
                      <w:lang w:val="el-GR"/>
                      <w14:ligatures w14:val="none"/>
                    </w:rPr>
                  </w:pPr>
                  <w:r>
                    <w:rPr>
                      <w:rFonts w:eastAsia="Calibri"/>
                      <w:kern w:val="0"/>
                      <w:lang w:val="el-GR"/>
                      <w14:ligatures w14:val="none"/>
                    </w:rPr>
                    <w:t>2</w:t>
                  </w:r>
                  <w:r w:rsidR="002D594C">
                    <w:rPr>
                      <w:rFonts w:eastAsia="Calibri"/>
                      <w:kern w:val="0"/>
                      <w:lang w:val="el-GR"/>
                      <w14:ligatures w14:val="none"/>
                    </w:rPr>
                    <w:t>1</w:t>
                  </w:r>
                  <w:r w:rsidR="005B05F1">
                    <w:rPr>
                      <w:rFonts w:eastAsia="Calibri"/>
                      <w:kern w:val="0"/>
                      <w:lang w:val="el-GR"/>
                      <w14:ligatures w14:val="none"/>
                    </w:rPr>
                    <w:t>.</w:t>
                  </w:r>
                </w:p>
                <w:p w14:paraId="60A56989" w14:textId="77777777" w:rsidR="007C2A0B" w:rsidRDefault="007C2A0B" w:rsidP="00EC58B9">
                  <w:pPr>
                    <w:spacing w:line="360" w:lineRule="auto"/>
                    <w:jc w:val="both"/>
                    <w:rPr>
                      <w:rFonts w:eastAsia="Calibri"/>
                      <w:kern w:val="0"/>
                      <w:lang w:val="el-GR"/>
                      <w14:ligatures w14:val="none"/>
                    </w:rPr>
                  </w:pPr>
                </w:p>
                <w:p w14:paraId="3457E5BE" w14:textId="13480321" w:rsidR="007C2A0B" w:rsidRDefault="007C2A0B" w:rsidP="00EC58B9">
                  <w:pPr>
                    <w:spacing w:line="360" w:lineRule="auto"/>
                    <w:jc w:val="both"/>
                    <w:rPr>
                      <w:rFonts w:eastAsia="Calibri"/>
                      <w:kern w:val="0"/>
                      <w:lang w:val="el-GR"/>
                      <w14:ligatures w14:val="none"/>
                    </w:rPr>
                  </w:pPr>
                </w:p>
              </w:tc>
              <w:tc>
                <w:tcPr>
                  <w:tcW w:w="7087" w:type="dxa"/>
                </w:tcPr>
                <w:p w14:paraId="1AA448F2" w14:textId="2EE07B8A" w:rsidR="007C2A0B" w:rsidRPr="00886A57" w:rsidRDefault="007C2A0B" w:rsidP="007C2A0B">
                  <w:pPr>
                    <w:spacing w:line="360" w:lineRule="auto"/>
                    <w:jc w:val="both"/>
                    <w:rPr>
                      <w:rFonts w:eastAsia="Times New Roman"/>
                      <w:color w:val="000000"/>
                      <w:kern w:val="0"/>
                      <w:lang w:val="el-GR" w:eastAsia="el-GR"/>
                      <w14:ligatures w14:val="none"/>
                    </w:rPr>
                  </w:pPr>
                  <w:r>
                    <w:rPr>
                      <w:rFonts w:eastAsia="Times New Roman"/>
                      <w:color w:val="000000"/>
                      <w:kern w:val="0"/>
                      <w:lang w:val="el-GR" w:eastAsia="el-GR"/>
                      <w14:ligatures w14:val="none"/>
                    </w:rPr>
                    <w:t>Το άρθρο 56 του βασικού Νόμου τροποποιείται με</w:t>
                  </w:r>
                  <w:r w:rsidRPr="00886A57">
                    <w:rPr>
                      <w:rFonts w:eastAsia="Times New Roman"/>
                      <w:color w:val="000000"/>
                      <w:kern w:val="0"/>
                      <w:lang w:val="el-GR" w:eastAsia="el-GR"/>
                      <w14:ligatures w14:val="none"/>
                    </w:rPr>
                    <w:t>:</w:t>
                  </w:r>
                </w:p>
                <w:p w14:paraId="30D3018A" w14:textId="77777777" w:rsidR="007C2A0B" w:rsidRDefault="007C2A0B" w:rsidP="007C2A0B">
                  <w:pPr>
                    <w:spacing w:line="360" w:lineRule="auto"/>
                    <w:jc w:val="both"/>
                    <w:rPr>
                      <w:rFonts w:eastAsia="Times New Roman"/>
                      <w:color w:val="000000"/>
                      <w:kern w:val="0"/>
                      <w:lang w:val="el-GR" w:eastAsia="el-GR"/>
                      <w14:ligatures w14:val="none"/>
                    </w:rPr>
                  </w:pPr>
                </w:p>
                <w:p w14:paraId="208BF731" w14:textId="4036C8BE" w:rsidR="007C2A0B" w:rsidRDefault="007C2A0B" w:rsidP="007C2A0B">
                  <w:pPr>
                    <w:spacing w:line="360" w:lineRule="auto"/>
                    <w:jc w:val="both"/>
                    <w:rPr>
                      <w:rFonts w:eastAsia="Times New Roman"/>
                      <w:color w:val="000000"/>
                      <w:kern w:val="0"/>
                      <w:lang w:val="el-GR" w:eastAsia="el-GR"/>
                      <w14:ligatures w14:val="none"/>
                    </w:rPr>
                  </w:pPr>
                  <w:r w:rsidRPr="00B27119">
                    <w:rPr>
                      <w:rFonts w:eastAsia="Times New Roman"/>
                      <w:color w:val="000000"/>
                      <w:kern w:val="0"/>
                      <w:lang w:val="el-GR" w:eastAsia="el-GR"/>
                      <w14:ligatures w14:val="none"/>
                    </w:rPr>
                    <w:t xml:space="preserve">την διαγραφή στο εδάφιο 3 της φράσης στην τελευταίας γραμμή, ήτοι «και μεριμνά για τη συνέχιση και ολοκλήρωση της διαδικασίας διάλυσης ενώπιον  δικαστηρίου:» </w:t>
                  </w:r>
                </w:p>
                <w:p w14:paraId="3496C681" w14:textId="77777777" w:rsidR="007C2A0B" w:rsidRDefault="007C2A0B" w:rsidP="007C2A0B">
                  <w:pPr>
                    <w:spacing w:line="360" w:lineRule="auto"/>
                    <w:jc w:val="both"/>
                    <w:rPr>
                      <w:rFonts w:eastAsia="Times New Roman"/>
                      <w:color w:val="000000"/>
                      <w:kern w:val="0"/>
                      <w:lang w:val="el-GR" w:eastAsia="el-GR"/>
                      <w14:ligatures w14:val="none"/>
                    </w:rPr>
                  </w:pPr>
                </w:p>
                <w:p w14:paraId="2B15892F" w14:textId="77777777" w:rsidR="00EC58B9" w:rsidRPr="00886A57" w:rsidRDefault="00EC58B9" w:rsidP="00473713">
                  <w:pPr>
                    <w:spacing w:line="360" w:lineRule="auto"/>
                    <w:jc w:val="both"/>
                    <w:rPr>
                      <w:color w:val="000000"/>
                      <w:lang w:val="el-GR" w:eastAsia="el-GR"/>
                    </w:rPr>
                  </w:pPr>
                </w:p>
              </w:tc>
              <w:tc>
                <w:tcPr>
                  <w:tcW w:w="12474" w:type="dxa"/>
                  <w:gridSpan w:val="2"/>
                </w:tcPr>
                <w:p w14:paraId="743C9DC6" w14:textId="77777777" w:rsidR="00EC58B9" w:rsidRPr="00886A57" w:rsidRDefault="00EC58B9" w:rsidP="00EC58B9">
                  <w:pPr>
                    <w:spacing w:line="360" w:lineRule="auto"/>
                    <w:jc w:val="both"/>
                    <w:rPr>
                      <w:color w:val="000000"/>
                      <w:lang w:val="el-GR" w:eastAsia="el-GR"/>
                    </w:rPr>
                  </w:pPr>
                </w:p>
              </w:tc>
            </w:tr>
            <w:tr w:rsidR="007C2A0B" w:rsidRPr="002D594C" w14:paraId="21C8E6C9" w14:textId="77777777" w:rsidTr="00F96B74">
              <w:tc>
                <w:tcPr>
                  <w:tcW w:w="1985" w:type="dxa"/>
                </w:tcPr>
                <w:p w14:paraId="06B6C635" w14:textId="41FA6BDE" w:rsidR="007C2A0B" w:rsidRDefault="007C2A0B" w:rsidP="007C2A0B">
                  <w:pPr>
                    <w:spacing w:line="360" w:lineRule="auto"/>
                    <w:jc w:val="both"/>
                    <w:rPr>
                      <w:rFonts w:eastAsia="Times New Roman"/>
                      <w:kern w:val="0"/>
                      <w:lang w:val="el-GR" w:eastAsia="en-GB"/>
                      <w14:ligatures w14:val="none"/>
                    </w:rPr>
                  </w:pPr>
                  <w:bookmarkStart w:id="22" w:name="_Hlk149830872"/>
                  <w:r>
                    <w:rPr>
                      <w:rFonts w:eastAsia="Times New Roman"/>
                      <w:kern w:val="0"/>
                      <w:lang w:val="el-GR" w:eastAsia="en-GB"/>
                      <w14:ligatures w14:val="none"/>
                    </w:rPr>
                    <w:t xml:space="preserve">Προσθήκη </w:t>
                  </w:r>
                  <w:r w:rsidR="00183716">
                    <w:rPr>
                      <w:rFonts w:eastAsia="Times New Roman"/>
                      <w:kern w:val="0"/>
                      <w:lang w:val="el-GR" w:eastAsia="en-GB"/>
                      <w14:ligatures w14:val="none"/>
                    </w:rPr>
                    <w:t>νέου άρθρου 58</w:t>
                  </w:r>
                  <w:r>
                    <w:rPr>
                      <w:rFonts w:eastAsia="Times New Roman"/>
                      <w:kern w:val="0"/>
                      <w:lang w:val="el-GR" w:eastAsia="en-GB"/>
                      <w14:ligatures w14:val="none"/>
                    </w:rPr>
                    <w:t>, στο βασικό Νόμο</w:t>
                  </w:r>
                </w:p>
              </w:tc>
              <w:tc>
                <w:tcPr>
                  <w:tcW w:w="851" w:type="dxa"/>
                </w:tcPr>
                <w:p w14:paraId="46BAAA8B" w14:textId="601F6C54" w:rsidR="007C2A0B" w:rsidRDefault="007C2A0B" w:rsidP="007C2A0B">
                  <w:pPr>
                    <w:spacing w:line="360" w:lineRule="auto"/>
                    <w:jc w:val="both"/>
                    <w:rPr>
                      <w:rFonts w:eastAsia="Calibri"/>
                      <w:kern w:val="0"/>
                      <w:lang w:val="el-GR"/>
                      <w14:ligatures w14:val="none"/>
                    </w:rPr>
                  </w:pPr>
                  <w:r>
                    <w:rPr>
                      <w:rFonts w:eastAsia="Calibri"/>
                      <w:kern w:val="0"/>
                      <w:lang w:val="el-GR"/>
                      <w14:ligatures w14:val="none"/>
                    </w:rPr>
                    <w:t>2</w:t>
                  </w:r>
                  <w:r w:rsidR="002D594C">
                    <w:rPr>
                      <w:rFonts w:eastAsia="Calibri"/>
                      <w:kern w:val="0"/>
                      <w:lang w:val="el-GR"/>
                      <w14:ligatures w14:val="none"/>
                    </w:rPr>
                    <w:t>2</w:t>
                  </w:r>
                  <w:r w:rsidR="005B05F1">
                    <w:rPr>
                      <w:rFonts w:eastAsia="Calibri"/>
                      <w:kern w:val="0"/>
                      <w:lang w:val="el-GR"/>
                      <w14:ligatures w14:val="none"/>
                    </w:rPr>
                    <w:t>.</w:t>
                  </w:r>
                </w:p>
                <w:p w14:paraId="25F61100" w14:textId="77777777" w:rsidR="007C2A0B" w:rsidRDefault="007C2A0B" w:rsidP="007C2A0B">
                  <w:pPr>
                    <w:spacing w:line="360" w:lineRule="auto"/>
                    <w:jc w:val="both"/>
                    <w:rPr>
                      <w:rFonts w:eastAsia="Calibri"/>
                      <w:kern w:val="0"/>
                      <w:lang w:val="el-GR"/>
                      <w14:ligatures w14:val="none"/>
                    </w:rPr>
                  </w:pPr>
                </w:p>
                <w:p w14:paraId="7B9DF381" w14:textId="77777777" w:rsidR="007C2A0B" w:rsidRDefault="007C2A0B" w:rsidP="007C2A0B">
                  <w:pPr>
                    <w:spacing w:line="360" w:lineRule="auto"/>
                    <w:jc w:val="both"/>
                    <w:rPr>
                      <w:rFonts w:eastAsia="Calibri"/>
                      <w:kern w:val="0"/>
                      <w:lang w:val="el-GR"/>
                      <w14:ligatures w14:val="none"/>
                    </w:rPr>
                  </w:pPr>
                </w:p>
                <w:p w14:paraId="3C583898" w14:textId="77777777" w:rsidR="007C2A0B" w:rsidRDefault="007C2A0B" w:rsidP="007C2A0B">
                  <w:pPr>
                    <w:spacing w:line="360" w:lineRule="auto"/>
                    <w:jc w:val="both"/>
                    <w:rPr>
                      <w:rFonts w:eastAsia="Calibri"/>
                      <w:kern w:val="0"/>
                      <w:lang w:val="el-GR"/>
                      <w14:ligatures w14:val="none"/>
                    </w:rPr>
                  </w:pPr>
                </w:p>
                <w:p w14:paraId="2CDE8ED6" w14:textId="38071391" w:rsidR="007C2A0B" w:rsidRDefault="007C2A0B" w:rsidP="007C2A0B">
                  <w:pPr>
                    <w:spacing w:line="360" w:lineRule="auto"/>
                    <w:jc w:val="both"/>
                    <w:rPr>
                      <w:rFonts w:eastAsia="Calibri"/>
                      <w:kern w:val="0"/>
                      <w:lang w:val="el-GR"/>
                      <w14:ligatures w14:val="none"/>
                    </w:rPr>
                  </w:pPr>
                </w:p>
              </w:tc>
              <w:tc>
                <w:tcPr>
                  <w:tcW w:w="7087" w:type="dxa"/>
                </w:tcPr>
                <w:p w14:paraId="2BA38221" w14:textId="339F8E58" w:rsidR="007C2A0B" w:rsidRPr="00886A57" w:rsidRDefault="007C2A0B" w:rsidP="007C2A0B">
                  <w:pPr>
                    <w:spacing w:line="360" w:lineRule="auto"/>
                    <w:jc w:val="both"/>
                    <w:rPr>
                      <w:rFonts w:eastAsia="Times New Roman"/>
                      <w:color w:val="000000"/>
                      <w:kern w:val="0"/>
                      <w:lang w:val="el-GR" w:eastAsia="el-GR"/>
                      <w14:ligatures w14:val="none"/>
                    </w:rPr>
                  </w:pPr>
                  <w:r>
                    <w:rPr>
                      <w:rFonts w:eastAsia="Times New Roman"/>
                      <w:color w:val="000000"/>
                      <w:kern w:val="0"/>
                      <w:lang w:val="el-GR" w:eastAsia="el-GR"/>
                      <w14:ligatures w14:val="none"/>
                    </w:rPr>
                    <w:lastRenderedPageBreak/>
                    <w:t xml:space="preserve">Ο βασικός νόμος τροποποιείται με την προσθήκη </w:t>
                  </w:r>
                  <w:r w:rsidR="00183716">
                    <w:rPr>
                      <w:rFonts w:eastAsia="Times New Roman"/>
                      <w:color w:val="000000"/>
                      <w:kern w:val="0"/>
                      <w:lang w:val="el-GR" w:eastAsia="el-GR"/>
                      <w14:ligatures w14:val="none"/>
                    </w:rPr>
                    <w:t xml:space="preserve">νέου άρθρου 58 </w:t>
                  </w:r>
                  <w:r w:rsidR="00721B7B">
                    <w:rPr>
                      <w:rFonts w:eastAsia="Times New Roman"/>
                      <w:color w:val="000000"/>
                      <w:kern w:val="0"/>
                      <w:lang w:val="el-GR" w:eastAsia="el-GR"/>
                      <w14:ligatures w14:val="none"/>
                    </w:rPr>
                    <w:t xml:space="preserve">με τίτλο «Εξουσίες Γενικού Εφόρου για έλεγχο </w:t>
                  </w:r>
                  <w:r w:rsidR="00183716">
                    <w:rPr>
                      <w:rFonts w:eastAsia="Times New Roman"/>
                      <w:color w:val="000000"/>
                      <w:kern w:val="0"/>
                      <w:lang w:val="el-GR" w:eastAsia="el-GR"/>
                      <w14:ligatures w14:val="none"/>
                    </w:rPr>
                    <w:t>ως ακολούθως</w:t>
                  </w:r>
                  <w:r w:rsidRPr="00886A57">
                    <w:rPr>
                      <w:rFonts w:eastAsia="Times New Roman"/>
                      <w:color w:val="000000"/>
                      <w:kern w:val="0"/>
                      <w:lang w:val="el-GR" w:eastAsia="el-GR"/>
                      <w14:ligatures w14:val="none"/>
                    </w:rPr>
                    <w:t>:</w:t>
                  </w:r>
                </w:p>
                <w:p w14:paraId="0C9F0D83" w14:textId="0F371FE9" w:rsidR="00183716" w:rsidRPr="00886A57" w:rsidRDefault="00EE2833" w:rsidP="00760631">
                  <w:pPr>
                    <w:tabs>
                      <w:tab w:val="left" w:pos="4845"/>
                    </w:tabs>
                    <w:spacing w:line="360" w:lineRule="auto"/>
                    <w:jc w:val="both"/>
                    <w:rPr>
                      <w:rFonts w:eastAsia="Times New Roman"/>
                      <w:color w:val="000000"/>
                      <w:kern w:val="0"/>
                      <w:lang w:val="el-GR" w:eastAsia="el-GR"/>
                      <w14:ligatures w14:val="none"/>
                    </w:rPr>
                  </w:pPr>
                  <w:r>
                    <w:rPr>
                      <w:rFonts w:eastAsia="Times New Roman"/>
                      <w:color w:val="000000"/>
                      <w:kern w:val="0"/>
                      <w:lang w:val="el-GR" w:eastAsia="el-GR"/>
                      <w14:ligatures w14:val="none"/>
                    </w:rPr>
                    <w:tab/>
                  </w:r>
                </w:p>
                <w:p w14:paraId="02369443" w14:textId="77777777" w:rsidR="00183716" w:rsidRPr="0086470D" w:rsidRDefault="00183716" w:rsidP="00183716">
                  <w:pPr>
                    <w:spacing w:line="360" w:lineRule="auto"/>
                    <w:jc w:val="both"/>
                    <w:rPr>
                      <w:rFonts w:eastAsia="Times New Roman"/>
                      <w:color w:val="000000"/>
                      <w:kern w:val="0"/>
                      <w:lang w:val="el-GR" w:eastAsia="el-GR"/>
                      <w14:ligatures w14:val="none"/>
                    </w:rPr>
                  </w:pPr>
                  <w:r w:rsidRPr="0086470D">
                    <w:rPr>
                      <w:rFonts w:eastAsia="Times New Roman"/>
                      <w:color w:val="000000"/>
                      <w:kern w:val="0"/>
                      <w:lang w:val="el-GR" w:eastAsia="el-GR"/>
                      <w14:ligatures w14:val="none"/>
                    </w:rPr>
                    <w:lastRenderedPageBreak/>
                    <w:t>«58. (1) Ανεξαρτήτως των προνοιών του παρόντος νόμου, ο Γενικός Έφορος έχει την ευθύνη ή/και το καθήκον :</w:t>
                  </w:r>
                </w:p>
                <w:p w14:paraId="66A50F1C" w14:textId="77777777" w:rsidR="00183716" w:rsidRPr="0086470D" w:rsidRDefault="00183716" w:rsidP="00183716">
                  <w:pPr>
                    <w:spacing w:line="360" w:lineRule="auto"/>
                    <w:jc w:val="both"/>
                    <w:rPr>
                      <w:rFonts w:eastAsia="Times New Roman"/>
                      <w:color w:val="000000"/>
                      <w:kern w:val="0"/>
                      <w:lang w:val="el-GR" w:eastAsia="el-GR"/>
                      <w14:ligatures w14:val="none"/>
                    </w:rPr>
                  </w:pPr>
                </w:p>
                <w:p w14:paraId="6541A5D2" w14:textId="2AA7E7ED" w:rsidR="00183716" w:rsidRDefault="00407CD2" w:rsidP="00183716">
                  <w:pPr>
                    <w:spacing w:line="360" w:lineRule="auto"/>
                    <w:jc w:val="both"/>
                    <w:rPr>
                      <w:rFonts w:eastAsia="Times New Roman"/>
                      <w:color w:val="000000"/>
                      <w:kern w:val="0"/>
                      <w:lang w:val="el-GR" w:eastAsia="el-GR"/>
                      <w14:ligatures w14:val="none"/>
                    </w:rPr>
                  </w:pPr>
                  <w:r>
                    <w:rPr>
                      <w:rFonts w:eastAsia="Times New Roman"/>
                      <w:color w:val="000000"/>
                      <w:kern w:val="0"/>
                      <w:lang w:val="el-GR" w:eastAsia="el-GR"/>
                      <w14:ligatures w14:val="none"/>
                    </w:rPr>
                    <w:t>(</w:t>
                  </w:r>
                  <w:r w:rsidR="00183716">
                    <w:rPr>
                      <w:rFonts w:eastAsia="Times New Roman"/>
                      <w:color w:val="000000"/>
                      <w:kern w:val="0"/>
                      <w:lang w:val="el-GR" w:eastAsia="el-GR"/>
                      <w14:ligatures w14:val="none"/>
                    </w:rPr>
                    <w:t>α</w:t>
                  </w:r>
                  <w:r w:rsidR="00183716" w:rsidRPr="0086470D">
                    <w:rPr>
                      <w:rFonts w:eastAsia="Times New Roman"/>
                      <w:color w:val="000000"/>
                      <w:kern w:val="0"/>
                      <w:lang w:val="el-GR" w:eastAsia="el-GR"/>
                      <w14:ligatures w14:val="none"/>
                    </w:rPr>
                    <w:t xml:space="preserve">) </w:t>
                  </w:r>
                  <w:r w:rsidR="00183716">
                    <w:rPr>
                      <w:rFonts w:eastAsia="Times New Roman"/>
                      <w:color w:val="000000"/>
                      <w:kern w:val="0"/>
                      <w:lang w:val="el-GR" w:eastAsia="el-GR"/>
                      <w14:ligatures w14:val="none"/>
                    </w:rPr>
                    <w:t xml:space="preserve">διεξαγωγής ανάλυσης </w:t>
                  </w:r>
                  <w:r w:rsidR="00AD5191">
                    <w:rPr>
                      <w:rFonts w:eastAsia="Times New Roman"/>
                      <w:color w:val="000000"/>
                      <w:kern w:val="0"/>
                      <w:lang w:val="el-GR" w:eastAsia="el-GR"/>
                      <w14:ligatures w14:val="none"/>
                    </w:rPr>
                    <w:t xml:space="preserve">και συνεχούς παρακολούθησης </w:t>
                  </w:r>
                  <w:r w:rsidR="00183716">
                    <w:rPr>
                      <w:rFonts w:eastAsia="Times New Roman"/>
                      <w:color w:val="000000"/>
                      <w:kern w:val="0"/>
                      <w:lang w:val="el-GR" w:eastAsia="el-GR"/>
                      <w14:ligatures w14:val="none"/>
                    </w:rPr>
                    <w:t>κινδύνου</w:t>
                  </w:r>
                  <w:r w:rsidR="00694CD8">
                    <w:rPr>
                      <w:rFonts w:eastAsia="Times New Roman"/>
                      <w:color w:val="000000"/>
                      <w:kern w:val="0"/>
                      <w:lang w:val="el-GR" w:eastAsia="el-GR"/>
                      <w14:ligatures w14:val="none"/>
                    </w:rPr>
                    <w:t xml:space="preserve"> για αδικήματα που περιλαμβάνουν </w:t>
                  </w:r>
                  <w:r w:rsidR="00A119F0">
                    <w:rPr>
                      <w:rFonts w:eastAsia="Times New Roman"/>
                      <w:color w:val="000000"/>
                      <w:kern w:val="0"/>
                      <w:lang w:val="el-GR" w:eastAsia="el-GR"/>
                      <w14:ligatures w14:val="none"/>
                    </w:rPr>
                    <w:t xml:space="preserve">μεταξύ άλλων </w:t>
                  </w:r>
                  <w:r w:rsidR="00694CD8">
                    <w:rPr>
                      <w:rFonts w:eastAsia="Times New Roman"/>
                      <w:color w:val="000000"/>
                      <w:kern w:val="0"/>
                      <w:lang w:val="el-GR" w:eastAsia="el-GR"/>
                      <w14:ligatures w14:val="none"/>
                    </w:rPr>
                    <w:t>τη χρηματοδότηση της τρομοκρατίας ή την νομιμοποίηση εσόδων από παράνομες δραστηριότητες</w:t>
                  </w:r>
                  <w:r w:rsidR="00183716">
                    <w:rPr>
                      <w:rFonts w:eastAsia="Times New Roman"/>
                      <w:color w:val="000000"/>
                      <w:kern w:val="0"/>
                      <w:lang w:val="el-GR" w:eastAsia="el-GR"/>
                      <w14:ligatures w14:val="none"/>
                    </w:rPr>
                    <w:t xml:space="preserve"> </w:t>
                  </w:r>
                  <w:r w:rsidR="00694CD8">
                    <w:rPr>
                      <w:rFonts w:eastAsia="Times New Roman"/>
                      <w:color w:val="000000"/>
                      <w:kern w:val="0"/>
                      <w:lang w:val="el-GR" w:eastAsia="el-GR"/>
                      <w14:ligatures w14:val="none"/>
                    </w:rPr>
                    <w:t xml:space="preserve">σε σχέση με </w:t>
                  </w:r>
                  <w:r w:rsidR="00A119F0">
                    <w:rPr>
                      <w:rFonts w:eastAsia="Times New Roman"/>
                      <w:color w:val="000000"/>
                      <w:kern w:val="0"/>
                      <w:lang w:val="el-GR" w:eastAsia="el-GR"/>
                      <w14:ligatures w14:val="none"/>
                    </w:rPr>
                    <w:t xml:space="preserve">σωματείο ή ίδρυμα ή Ομοσπονδία ή Ένωση από </w:t>
                  </w:r>
                  <w:r w:rsidR="00694CD8">
                    <w:rPr>
                      <w:rFonts w:eastAsia="Times New Roman"/>
                      <w:color w:val="000000"/>
                      <w:kern w:val="0"/>
                      <w:lang w:val="el-GR" w:eastAsia="el-GR"/>
                      <w14:ligatures w14:val="none"/>
                    </w:rPr>
                    <w:t>το μητρώο όλων των επαρχιών</w:t>
                  </w:r>
                  <w:r>
                    <w:rPr>
                      <w:rFonts w:eastAsia="Times New Roman"/>
                      <w:color w:val="000000"/>
                      <w:kern w:val="0"/>
                      <w:lang w:val="el-GR" w:eastAsia="el-GR"/>
                      <w14:ligatures w14:val="none"/>
                    </w:rPr>
                    <w:t>.</w:t>
                  </w:r>
                  <w:r w:rsidR="00694CD8">
                    <w:rPr>
                      <w:rFonts w:eastAsia="Times New Roman"/>
                      <w:color w:val="000000"/>
                      <w:kern w:val="0"/>
                      <w:lang w:val="el-GR" w:eastAsia="el-GR"/>
                      <w14:ligatures w14:val="none"/>
                    </w:rPr>
                    <w:t xml:space="preserve"> </w:t>
                  </w:r>
                </w:p>
                <w:p w14:paraId="621F4870" w14:textId="77777777" w:rsidR="00694CD8" w:rsidRDefault="00694CD8" w:rsidP="00183716">
                  <w:pPr>
                    <w:spacing w:line="360" w:lineRule="auto"/>
                    <w:jc w:val="both"/>
                    <w:rPr>
                      <w:rFonts w:eastAsia="Times New Roman"/>
                      <w:color w:val="000000"/>
                      <w:kern w:val="0"/>
                      <w:lang w:val="el-GR" w:eastAsia="el-GR"/>
                      <w14:ligatures w14:val="none"/>
                    </w:rPr>
                  </w:pPr>
                </w:p>
                <w:p w14:paraId="381DF265" w14:textId="26E0B480" w:rsidR="00694CD8" w:rsidRPr="0086470D" w:rsidRDefault="00407CD2" w:rsidP="00183716">
                  <w:pPr>
                    <w:spacing w:line="360" w:lineRule="auto"/>
                    <w:jc w:val="both"/>
                    <w:rPr>
                      <w:rFonts w:eastAsia="Times New Roman"/>
                      <w:color w:val="000000"/>
                      <w:kern w:val="0"/>
                      <w:lang w:val="el-GR" w:eastAsia="el-GR"/>
                      <w14:ligatures w14:val="none"/>
                    </w:rPr>
                  </w:pPr>
                  <w:r>
                    <w:rPr>
                      <w:rFonts w:eastAsia="Times New Roman"/>
                      <w:color w:val="000000"/>
                      <w:kern w:val="0"/>
                      <w:lang w:val="el-GR" w:eastAsia="el-GR"/>
                      <w14:ligatures w14:val="none"/>
                    </w:rPr>
                    <w:t>(</w:t>
                  </w:r>
                  <w:r w:rsidR="00694CD8">
                    <w:rPr>
                      <w:rFonts w:eastAsia="Times New Roman"/>
                      <w:color w:val="000000"/>
                      <w:kern w:val="0"/>
                      <w:lang w:val="el-GR" w:eastAsia="el-GR"/>
                      <w14:ligatures w14:val="none"/>
                    </w:rPr>
                    <w:t xml:space="preserve">β) </w:t>
                  </w:r>
                  <w:r w:rsidR="00A119F0">
                    <w:rPr>
                      <w:rFonts w:eastAsia="Times New Roman"/>
                      <w:color w:val="000000"/>
                      <w:kern w:val="0"/>
                      <w:lang w:val="el-GR" w:eastAsia="el-GR"/>
                      <w14:ligatures w14:val="none"/>
                    </w:rPr>
                    <w:t xml:space="preserve">τηρουμένων των διατάξεων του εδαφίου (4) το άρθρου (50) να διεξάγει </w:t>
                  </w:r>
                  <w:r w:rsidR="00694CD8">
                    <w:rPr>
                      <w:rFonts w:eastAsia="Times New Roman"/>
                      <w:color w:val="000000"/>
                      <w:kern w:val="0"/>
                      <w:lang w:val="el-GR" w:eastAsia="el-GR"/>
                      <w14:ligatures w14:val="none"/>
                    </w:rPr>
                    <w:t xml:space="preserve">έρευνα δέουσας επιμέλειας σε σχέση με σωματείο ή ίδρυμα ή ομοσπονδία ή ένωση για </w:t>
                  </w:r>
                  <w:r w:rsidR="00A119F0">
                    <w:rPr>
                      <w:rFonts w:eastAsia="Times New Roman"/>
                      <w:color w:val="000000"/>
                      <w:kern w:val="0"/>
                      <w:lang w:val="el-GR" w:eastAsia="el-GR"/>
                      <w14:ligatures w14:val="none"/>
                    </w:rPr>
                    <w:t>το</w:t>
                  </w:r>
                  <w:r w:rsidR="00694CD8">
                    <w:rPr>
                      <w:rFonts w:eastAsia="Times New Roman"/>
                      <w:color w:val="000000"/>
                      <w:kern w:val="0"/>
                      <w:lang w:val="el-GR" w:eastAsia="el-GR"/>
                      <w14:ligatures w14:val="none"/>
                    </w:rPr>
                    <w:t xml:space="preserve"> οποία έχει προκύψει υψηλός κίνδυνος στη βάση της παραγράφου (α)</w:t>
                  </w:r>
                  <w:r>
                    <w:rPr>
                      <w:rFonts w:eastAsia="Times New Roman"/>
                      <w:color w:val="000000"/>
                      <w:kern w:val="0"/>
                      <w:lang w:val="el-GR" w:eastAsia="el-GR"/>
                      <w14:ligatures w14:val="none"/>
                    </w:rPr>
                    <w:t>.</w:t>
                  </w:r>
                </w:p>
                <w:p w14:paraId="383AFE4A" w14:textId="56777B60" w:rsidR="00183716" w:rsidRPr="00694CD8" w:rsidRDefault="00407CD2" w:rsidP="00694CD8">
                  <w:pPr>
                    <w:pStyle w:val="Heading2"/>
                    <w:spacing w:line="360" w:lineRule="auto"/>
                    <w:jc w:val="both"/>
                    <w:rPr>
                      <w:rFonts w:ascii="Arial" w:hAnsi="Arial" w:cs="Arial"/>
                      <w:b w:val="0"/>
                      <w:bCs w:val="0"/>
                      <w:color w:val="000000"/>
                      <w:sz w:val="24"/>
                      <w:szCs w:val="24"/>
                      <w:lang w:val="el-GR" w:eastAsia="el-GR"/>
                    </w:rPr>
                  </w:pPr>
                  <w:r>
                    <w:rPr>
                      <w:rFonts w:ascii="Arial" w:hAnsi="Arial" w:cs="Arial"/>
                      <w:b w:val="0"/>
                      <w:bCs w:val="0"/>
                      <w:color w:val="000000"/>
                      <w:sz w:val="24"/>
                      <w:szCs w:val="24"/>
                      <w:lang w:val="el-GR" w:eastAsia="el-GR"/>
                    </w:rPr>
                    <w:t>(</w:t>
                  </w:r>
                  <w:r w:rsidR="00694CD8" w:rsidRPr="00694CD8">
                    <w:rPr>
                      <w:rFonts w:ascii="Arial" w:hAnsi="Arial" w:cs="Arial"/>
                      <w:b w:val="0"/>
                      <w:bCs w:val="0"/>
                      <w:color w:val="000000"/>
                      <w:sz w:val="24"/>
                      <w:szCs w:val="24"/>
                      <w:lang w:val="el-GR" w:eastAsia="el-GR"/>
                    </w:rPr>
                    <w:t>γ</w:t>
                  </w:r>
                  <w:r w:rsidR="00183716" w:rsidRPr="00694CD8">
                    <w:rPr>
                      <w:rFonts w:ascii="Arial" w:hAnsi="Arial" w:cs="Arial"/>
                      <w:b w:val="0"/>
                      <w:bCs w:val="0"/>
                      <w:color w:val="000000"/>
                      <w:sz w:val="24"/>
                      <w:szCs w:val="24"/>
                      <w:lang w:val="el-GR" w:eastAsia="el-GR"/>
                    </w:rPr>
                    <w:t xml:space="preserve">) </w:t>
                  </w:r>
                  <w:r w:rsidR="00694CD8" w:rsidRPr="00694CD8">
                    <w:rPr>
                      <w:rFonts w:ascii="Arial" w:hAnsi="Arial" w:cs="Arial"/>
                      <w:b w:val="0"/>
                      <w:bCs w:val="0"/>
                      <w:color w:val="000000"/>
                      <w:sz w:val="24"/>
                      <w:szCs w:val="24"/>
                      <w:lang w:val="el-GR" w:eastAsia="el-GR"/>
                    </w:rPr>
                    <w:t xml:space="preserve">τηρουμένων των διατάξεων </w:t>
                  </w:r>
                  <w:r w:rsidR="00694CD8">
                    <w:rPr>
                      <w:rFonts w:ascii="Arial" w:hAnsi="Arial" w:cs="Arial"/>
                      <w:b w:val="0"/>
                      <w:bCs w:val="0"/>
                      <w:color w:val="000000"/>
                      <w:sz w:val="24"/>
                      <w:szCs w:val="24"/>
                      <w:lang w:val="el-GR" w:eastAsia="el-GR"/>
                    </w:rPr>
                    <w:t>του</w:t>
                  </w:r>
                  <w:r w:rsidR="00694CD8" w:rsidRPr="00694CD8">
                    <w:rPr>
                      <w:rFonts w:ascii="Arial" w:hAnsi="Arial" w:cs="Arial"/>
                      <w:b w:val="0"/>
                      <w:bCs w:val="0"/>
                      <w:color w:val="000000"/>
                      <w:sz w:val="24"/>
                      <w:szCs w:val="24"/>
                      <w:lang w:val="el-GR" w:eastAsia="el-GR"/>
                    </w:rPr>
                    <w:t xml:space="preserve">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Νόμος του 2018 (Ν. 125(I)/2018)</w:t>
                  </w:r>
                  <w:r w:rsidR="00694CD8">
                    <w:rPr>
                      <w:rFonts w:ascii="Arial" w:hAnsi="Arial" w:cs="Arial"/>
                      <w:b w:val="0"/>
                      <w:bCs w:val="0"/>
                      <w:color w:val="000000"/>
                      <w:sz w:val="24"/>
                      <w:szCs w:val="24"/>
                      <w:lang w:val="el-GR" w:eastAsia="el-GR"/>
                    </w:rPr>
                    <w:t xml:space="preserve">, </w:t>
                  </w:r>
                  <w:r w:rsidR="00183716" w:rsidRPr="00694CD8">
                    <w:rPr>
                      <w:rFonts w:ascii="Arial" w:hAnsi="Arial" w:cs="Arial"/>
                      <w:b w:val="0"/>
                      <w:bCs w:val="0"/>
                      <w:color w:val="000000"/>
                      <w:sz w:val="24"/>
                      <w:szCs w:val="24"/>
                      <w:lang w:val="el-GR" w:eastAsia="el-GR"/>
                    </w:rPr>
                    <w:t>να διεξάγει τέτοιες δραστηριότητες ή να δημοσιεύει τέτοιες πληροφορίες, συμπεριλαμβανομένων στατιστικών πληροφοριών, που αφορούν σωματεία, ιδρύματα, ομοσπονδίες και ενώσεις, όπως κρίνει σκόπιμο</w:t>
                  </w:r>
                  <w:r w:rsidR="00694CD8" w:rsidRPr="00694CD8">
                    <w:rPr>
                      <w:rFonts w:ascii="Arial" w:hAnsi="Arial" w:cs="Arial"/>
                      <w:b w:val="0"/>
                      <w:bCs w:val="0"/>
                      <w:color w:val="000000"/>
                      <w:sz w:val="24"/>
                      <w:szCs w:val="24"/>
                      <w:lang w:val="el-GR" w:eastAsia="el-GR"/>
                    </w:rPr>
                    <w:t xml:space="preserve"> για ενημέρωση του κοινού σε σχέση με </w:t>
                  </w:r>
                  <w:r>
                    <w:rPr>
                      <w:rFonts w:ascii="Arial" w:hAnsi="Arial" w:cs="Arial"/>
                      <w:b w:val="0"/>
                      <w:bCs w:val="0"/>
                      <w:color w:val="000000"/>
                      <w:sz w:val="24"/>
                      <w:szCs w:val="24"/>
                      <w:lang w:val="el-GR" w:eastAsia="el-GR"/>
                    </w:rPr>
                    <w:t>τ</w:t>
                  </w:r>
                  <w:r w:rsidR="00694CD8" w:rsidRPr="00694CD8">
                    <w:rPr>
                      <w:rFonts w:ascii="Arial" w:hAnsi="Arial" w:cs="Arial"/>
                      <w:b w:val="0"/>
                      <w:bCs w:val="0"/>
                      <w:color w:val="000000"/>
                      <w:sz w:val="24"/>
                      <w:szCs w:val="24"/>
                      <w:lang w:val="el-GR" w:eastAsia="el-GR"/>
                    </w:rPr>
                    <w:t>ο επίπεδο συμμόρφωσης του συνόλου του μητρώου ή μέρους αυτού.</w:t>
                  </w:r>
                </w:p>
                <w:p w14:paraId="4B437765" w14:textId="08B566C1" w:rsidR="00A119F0" w:rsidRDefault="00407CD2" w:rsidP="00183716">
                  <w:pPr>
                    <w:spacing w:line="360" w:lineRule="auto"/>
                    <w:jc w:val="both"/>
                    <w:rPr>
                      <w:rFonts w:eastAsia="Times New Roman"/>
                      <w:color w:val="000000"/>
                      <w:kern w:val="0"/>
                      <w:lang w:val="el-GR" w:eastAsia="el-GR"/>
                      <w14:ligatures w14:val="none"/>
                    </w:rPr>
                  </w:pPr>
                  <w:r>
                    <w:rPr>
                      <w:rFonts w:eastAsia="Times New Roman"/>
                      <w:color w:val="000000"/>
                      <w:kern w:val="0"/>
                      <w:lang w:val="el-GR" w:eastAsia="el-GR"/>
                      <w14:ligatures w14:val="none"/>
                    </w:rPr>
                    <w:t>(δ</w:t>
                  </w:r>
                  <w:r w:rsidR="00183716" w:rsidRPr="0086470D">
                    <w:rPr>
                      <w:rFonts w:eastAsia="Times New Roman"/>
                      <w:color w:val="000000"/>
                      <w:kern w:val="0"/>
                      <w:lang w:val="el-GR" w:eastAsia="el-GR"/>
                      <w14:ligatures w14:val="none"/>
                    </w:rPr>
                    <w:t xml:space="preserve">) να </w:t>
                  </w:r>
                  <w:r w:rsidR="00A119F0">
                    <w:rPr>
                      <w:rFonts w:eastAsia="Times New Roman"/>
                      <w:color w:val="000000"/>
                      <w:kern w:val="0"/>
                      <w:lang w:val="el-GR" w:eastAsia="el-GR"/>
                      <w14:ligatures w14:val="none"/>
                    </w:rPr>
                    <w:t xml:space="preserve">χρησιμοποιεί όλες τις πληροφορίες που το σωματείο ή ίδρυμα ή </w:t>
                  </w:r>
                  <w:r>
                    <w:rPr>
                      <w:rFonts w:eastAsia="Times New Roman"/>
                      <w:color w:val="000000"/>
                      <w:kern w:val="0"/>
                      <w:lang w:val="el-GR" w:eastAsia="el-GR"/>
                      <w14:ligatures w14:val="none"/>
                    </w:rPr>
                    <w:t>ο</w:t>
                  </w:r>
                  <w:r w:rsidR="00A119F0">
                    <w:rPr>
                      <w:rFonts w:eastAsia="Times New Roman"/>
                      <w:color w:val="000000"/>
                      <w:kern w:val="0"/>
                      <w:lang w:val="el-GR" w:eastAsia="el-GR"/>
                      <w14:ligatures w14:val="none"/>
                    </w:rPr>
                    <w:t xml:space="preserve">μοσπονδία ή </w:t>
                  </w:r>
                  <w:r>
                    <w:rPr>
                      <w:rFonts w:eastAsia="Times New Roman"/>
                      <w:color w:val="000000"/>
                      <w:kern w:val="0"/>
                      <w:lang w:val="el-GR" w:eastAsia="el-GR"/>
                      <w14:ligatures w14:val="none"/>
                    </w:rPr>
                    <w:t>έ</w:t>
                  </w:r>
                  <w:r w:rsidR="00A119F0">
                    <w:rPr>
                      <w:rFonts w:eastAsia="Times New Roman"/>
                      <w:color w:val="000000"/>
                      <w:kern w:val="0"/>
                      <w:lang w:val="el-GR" w:eastAsia="el-GR"/>
                      <w14:ligatures w14:val="none"/>
                    </w:rPr>
                    <w:t xml:space="preserve">νωση έχει προσκομίσει στον Έφορο στη βάση των υποχρεώσεων αν δεν υπάρχει η πληροφορία να ζητεί από τον Έφορο να την απαιτήσει ή / και να απευθύνεται ο ίδιος το σωματείο ή ίδρυμα ή </w:t>
                  </w:r>
                  <w:r>
                    <w:rPr>
                      <w:rFonts w:eastAsia="Times New Roman"/>
                      <w:color w:val="000000"/>
                      <w:kern w:val="0"/>
                      <w:lang w:val="el-GR" w:eastAsia="el-GR"/>
                      <w14:ligatures w14:val="none"/>
                    </w:rPr>
                    <w:t>ο</w:t>
                  </w:r>
                  <w:r w:rsidR="00A119F0">
                    <w:rPr>
                      <w:rFonts w:eastAsia="Times New Roman"/>
                      <w:color w:val="000000"/>
                      <w:kern w:val="0"/>
                      <w:lang w:val="el-GR" w:eastAsia="el-GR"/>
                      <w14:ligatures w14:val="none"/>
                    </w:rPr>
                    <w:t xml:space="preserve">μοσπονδία ή </w:t>
                  </w:r>
                  <w:r>
                    <w:rPr>
                      <w:rFonts w:eastAsia="Times New Roman"/>
                      <w:color w:val="000000"/>
                      <w:kern w:val="0"/>
                      <w:lang w:val="el-GR" w:eastAsia="el-GR"/>
                      <w14:ligatures w14:val="none"/>
                    </w:rPr>
                    <w:t>έ</w:t>
                  </w:r>
                  <w:r w:rsidR="00A119F0">
                    <w:rPr>
                      <w:rFonts w:eastAsia="Times New Roman"/>
                      <w:color w:val="000000"/>
                      <w:kern w:val="0"/>
                      <w:lang w:val="el-GR" w:eastAsia="el-GR"/>
                      <w14:ligatures w14:val="none"/>
                    </w:rPr>
                    <w:t xml:space="preserve">νωση. </w:t>
                  </w:r>
                </w:p>
                <w:p w14:paraId="39BF6F8A" w14:textId="44265FD4" w:rsidR="00A119F0" w:rsidRDefault="00EE2833" w:rsidP="00760631">
                  <w:pPr>
                    <w:tabs>
                      <w:tab w:val="left" w:pos="2460"/>
                      <w:tab w:val="left" w:pos="4845"/>
                    </w:tabs>
                    <w:spacing w:line="360" w:lineRule="auto"/>
                    <w:jc w:val="both"/>
                    <w:rPr>
                      <w:rFonts w:eastAsia="Times New Roman"/>
                      <w:color w:val="000000"/>
                      <w:kern w:val="0"/>
                      <w:lang w:val="el-GR" w:eastAsia="el-GR"/>
                      <w14:ligatures w14:val="none"/>
                    </w:rPr>
                  </w:pPr>
                  <w:r>
                    <w:rPr>
                      <w:rFonts w:eastAsia="Times New Roman"/>
                      <w:color w:val="000000"/>
                      <w:kern w:val="0"/>
                      <w:lang w:val="el-GR" w:eastAsia="el-GR"/>
                      <w14:ligatures w14:val="none"/>
                    </w:rPr>
                    <w:tab/>
                  </w:r>
                  <w:r>
                    <w:rPr>
                      <w:rFonts w:eastAsia="Times New Roman"/>
                      <w:color w:val="000000"/>
                      <w:kern w:val="0"/>
                      <w:lang w:val="el-GR" w:eastAsia="el-GR"/>
                      <w14:ligatures w14:val="none"/>
                    </w:rPr>
                    <w:tab/>
                  </w:r>
                </w:p>
                <w:p w14:paraId="711CBA56" w14:textId="7EF51137" w:rsidR="002D03A1" w:rsidRDefault="00A119F0" w:rsidP="00183716">
                  <w:pPr>
                    <w:spacing w:line="360" w:lineRule="auto"/>
                    <w:jc w:val="both"/>
                    <w:rPr>
                      <w:rFonts w:eastAsia="Times New Roman"/>
                      <w:color w:val="000000"/>
                      <w:kern w:val="0"/>
                      <w:lang w:val="el-GR" w:eastAsia="el-GR"/>
                      <w14:ligatures w14:val="none"/>
                    </w:rPr>
                  </w:pPr>
                  <w:r>
                    <w:rPr>
                      <w:rFonts w:eastAsia="Times New Roman"/>
                      <w:color w:val="000000"/>
                      <w:kern w:val="0"/>
                      <w:lang w:val="el-GR" w:eastAsia="el-GR"/>
                      <w14:ligatures w14:val="none"/>
                    </w:rPr>
                    <w:lastRenderedPageBreak/>
                    <w:t>(</w:t>
                  </w:r>
                  <w:r w:rsidR="00407CD2">
                    <w:rPr>
                      <w:rFonts w:eastAsia="Times New Roman"/>
                      <w:color w:val="000000"/>
                      <w:kern w:val="0"/>
                      <w:lang w:val="el-GR" w:eastAsia="el-GR"/>
                      <w14:ligatures w14:val="none"/>
                    </w:rPr>
                    <w:t>ε</w:t>
                  </w:r>
                  <w:r>
                    <w:rPr>
                      <w:rFonts w:eastAsia="Times New Roman"/>
                      <w:color w:val="000000"/>
                      <w:kern w:val="0"/>
                      <w:lang w:val="el-GR" w:eastAsia="el-GR"/>
                      <w14:ligatures w14:val="none"/>
                    </w:rPr>
                    <w:t xml:space="preserve">) να </w:t>
                  </w:r>
                  <w:r w:rsidR="00694CD8">
                    <w:rPr>
                      <w:rFonts w:eastAsia="Times New Roman"/>
                      <w:color w:val="000000"/>
                      <w:kern w:val="0"/>
                      <w:lang w:val="el-GR" w:eastAsia="el-GR"/>
                      <w14:ligatures w14:val="none"/>
                    </w:rPr>
                    <w:t>ζητά</w:t>
                  </w:r>
                  <w:r>
                    <w:rPr>
                      <w:rFonts w:eastAsia="Times New Roman"/>
                      <w:color w:val="000000"/>
                      <w:kern w:val="0"/>
                      <w:lang w:val="el-GR" w:eastAsia="el-GR"/>
                      <w14:ligatures w14:val="none"/>
                    </w:rPr>
                    <w:t xml:space="preserve"> επιπλέον πληροφορίες από το σωματείο ή ίδρυμα ή </w:t>
                  </w:r>
                  <w:r w:rsidR="00407CD2">
                    <w:rPr>
                      <w:rFonts w:eastAsia="Times New Roman"/>
                      <w:color w:val="000000"/>
                      <w:kern w:val="0"/>
                      <w:lang w:val="el-GR" w:eastAsia="el-GR"/>
                      <w14:ligatures w14:val="none"/>
                    </w:rPr>
                    <w:t xml:space="preserve">ομοσπονδία </w:t>
                  </w:r>
                  <w:r>
                    <w:rPr>
                      <w:rFonts w:eastAsia="Times New Roman"/>
                      <w:color w:val="000000"/>
                      <w:kern w:val="0"/>
                      <w:lang w:val="el-GR" w:eastAsia="el-GR"/>
                      <w14:ligatures w14:val="none"/>
                    </w:rPr>
                    <w:t xml:space="preserve">ή </w:t>
                  </w:r>
                  <w:r w:rsidR="00407CD2">
                    <w:rPr>
                      <w:rFonts w:eastAsia="Times New Roman"/>
                      <w:color w:val="000000"/>
                      <w:kern w:val="0"/>
                      <w:lang w:val="el-GR" w:eastAsia="el-GR"/>
                      <w14:ligatures w14:val="none"/>
                    </w:rPr>
                    <w:t xml:space="preserve">ένωση  </w:t>
                  </w:r>
                  <w:r w:rsidR="002D03A1">
                    <w:rPr>
                      <w:rFonts w:eastAsia="Times New Roman"/>
                      <w:color w:val="000000"/>
                      <w:kern w:val="0"/>
                      <w:lang w:val="el-GR" w:eastAsia="el-GR"/>
                      <w14:ligatures w14:val="none"/>
                    </w:rPr>
                    <w:t>που θα αποδεικνύουν την συμμόρφωση του με τ</w:t>
                  </w:r>
                  <w:r>
                    <w:rPr>
                      <w:rFonts w:eastAsia="Times New Roman"/>
                      <w:color w:val="000000"/>
                      <w:kern w:val="0"/>
                      <w:lang w:val="el-GR" w:eastAsia="el-GR"/>
                      <w14:ligatures w14:val="none"/>
                    </w:rPr>
                    <w:t>ους</w:t>
                  </w:r>
                  <w:r w:rsidR="002D03A1">
                    <w:rPr>
                      <w:rFonts w:eastAsia="Times New Roman"/>
                      <w:color w:val="000000"/>
                      <w:kern w:val="0"/>
                      <w:lang w:val="el-GR" w:eastAsia="el-GR"/>
                      <w14:ligatures w14:val="none"/>
                    </w:rPr>
                    <w:t xml:space="preserve">  Νόμους της Κυπριακής Δημοκρατίας. </w:t>
                  </w:r>
                </w:p>
                <w:p w14:paraId="149BF93C" w14:textId="77777777" w:rsidR="002D03A1" w:rsidRDefault="002D03A1" w:rsidP="00183716">
                  <w:pPr>
                    <w:spacing w:line="360" w:lineRule="auto"/>
                    <w:jc w:val="both"/>
                    <w:rPr>
                      <w:rFonts w:eastAsia="Times New Roman"/>
                      <w:color w:val="000000"/>
                      <w:kern w:val="0"/>
                      <w:lang w:val="el-GR" w:eastAsia="el-GR"/>
                      <w14:ligatures w14:val="none"/>
                    </w:rPr>
                  </w:pPr>
                </w:p>
                <w:p w14:paraId="30483DFC" w14:textId="77777777" w:rsidR="002D03A1" w:rsidRDefault="002D03A1" w:rsidP="00183716">
                  <w:pPr>
                    <w:spacing w:line="360" w:lineRule="auto"/>
                    <w:jc w:val="both"/>
                    <w:rPr>
                      <w:rFonts w:eastAsia="Times New Roman"/>
                      <w:color w:val="000000"/>
                      <w:kern w:val="0"/>
                      <w:lang w:val="el-GR" w:eastAsia="el-GR"/>
                      <w14:ligatures w14:val="none"/>
                    </w:rPr>
                  </w:pPr>
                  <w:r>
                    <w:rPr>
                      <w:rFonts w:eastAsia="Times New Roman"/>
                      <w:color w:val="000000"/>
                      <w:kern w:val="0"/>
                      <w:lang w:val="el-GR" w:eastAsia="el-GR"/>
                      <w14:ligatures w14:val="none"/>
                    </w:rPr>
                    <w:t xml:space="preserve">Νοείται ότι ο Γενικός Έφορος θα καταβάλλει κάθε δυνατή προσπάθεια να εξασφαλίζει τα στοιχεία αυτά από τις αρμόδιες εποπτικές ή αρμόδιες αρχές της Δημοκρατίας. </w:t>
                  </w:r>
                </w:p>
                <w:p w14:paraId="6F20DE65" w14:textId="77777777" w:rsidR="00183716" w:rsidRDefault="00183716" w:rsidP="00183716">
                  <w:pPr>
                    <w:spacing w:line="360" w:lineRule="auto"/>
                    <w:jc w:val="both"/>
                    <w:rPr>
                      <w:rFonts w:eastAsia="Times New Roman"/>
                      <w:color w:val="000000"/>
                      <w:kern w:val="0"/>
                      <w:lang w:val="el-GR" w:eastAsia="el-GR"/>
                      <w14:ligatures w14:val="none"/>
                    </w:rPr>
                  </w:pPr>
                </w:p>
                <w:p w14:paraId="2B6D7C3C" w14:textId="4B00DBC8" w:rsidR="00183716" w:rsidRPr="0086470D" w:rsidRDefault="00407CD2" w:rsidP="00183716">
                  <w:pPr>
                    <w:spacing w:line="360" w:lineRule="auto"/>
                    <w:jc w:val="both"/>
                    <w:rPr>
                      <w:rFonts w:eastAsia="Times New Roman"/>
                      <w:color w:val="000000"/>
                      <w:kern w:val="0"/>
                      <w:lang w:val="el-GR" w:eastAsia="el-GR"/>
                      <w14:ligatures w14:val="none"/>
                    </w:rPr>
                  </w:pPr>
                  <w:r>
                    <w:rPr>
                      <w:rFonts w:eastAsia="Times New Roman"/>
                      <w:color w:val="000000"/>
                      <w:kern w:val="0"/>
                      <w:lang w:val="el-GR" w:eastAsia="el-GR"/>
                      <w14:ligatures w14:val="none"/>
                    </w:rPr>
                    <w:t>(</w:t>
                  </w:r>
                  <w:r w:rsidR="00A119F0">
                    <w:rPr>
                      <w:rFonts w:eastAsia="Times New Roman"/>
                      <w:color w:val="000000"/>
                      <w:kern w:val="0"/>
                      <w:lang w:val="el-GR" w:eastAsia="el-GR"/>
                      <w14:ligatures w14:val="none"/>
                    </w:rPr>
                    <w:t>2</w:t>
                  </w:r>
                  <w:r w:rsidR="00183716" w:rsidRPr="0086470D">
                    <w:rPr>
                      <w:rFonts w:eastAsia="Times New Roman"/>
                      <w:color w:val="000000"/>
                      <w:kern w:val="0"/>
                      <w:lang w:val="el-GR" w:eastAsia="el-GR"/>
                      <w14:ligatures w14:val="none"/>
                    </w:rPr>
                    <w:t>) Σε περίπτωση μη συμμόρφωσης</w:t>
                  </w:r>
                  <w:r w:rsidR="00A119F0">
                    <w:rPr>
                      <w:rFonts w:eastAsia="Times New Roman"/>
                      <w:color w:val="000000"/>
                      <w:kern w:val="0"/>
                      <w:lang w:val="el-GR" w:eastAsia="el-GR"/>
                      <w14:ligatures w14:val="none"/>
                    </w:rPr>
                    <w:t xml:space="preserve"> για προσκόμιση των πληροφοριών που αναφέρονται στο εδάφιο (1)</w:t>
                  </w:r>
                  <w:r w:rsidR="00183716" w:rsidRPr="0086470D">
                    <w:rPr>
                      <w:rFonts w:eastAsia="Times New Roman"/>
                      <w:color w:val="000000"/>
                      <w:kern w:val="0"/>
                      <w:lang w:val="el-GR" w:eastAsia="el-GR"/>
                      <w14:ligatures w14:val="none"/>
                    </w:rPr>
                    <w:t>, ο Γενικός Έφορος δύναται να επιβάλει  στο σωματείο,</w:t>
                  </w:r>
                  <w:r w:rsidR="002D03A1">
                    <w:rPr>
                      <w:rFonts w:eastAsia="Times New Roman"/>
                      <w:color w:val="000000"/>
                      <w:kern w:val="0"/>
                      <w:lang w:val="el-GR" w:eastAsia="el-GR"/>
                      <w14:ligatures w14:val="none"/>
                    </w:rPr>
                    <w:t xml:space="preserve"> ή</w:t>
                  </w:r>
                  <w:r w:rsidR="00183716" w:rsidRPr="0086470D">
                    <w:rPr>
                      <w:rFonts w:eastAsia="Times New Roman"/>
                      <w:color w:val="000000"/>
                      <w:kern w:val="0"/>
                      <w:lang w:val="el-GR" w:eastAsia="el-GR"/>
                      <w14:ligatures w14:val="none"/>
                    </w:rPr>
                    <w:t xml:space="preserve"> ίδρυμα, </w:t>
                  </w:r>
                  <w:r w:rsidR="002D03A1">
                    <w:rPr>
                      <w:rFonts w:eastAsia="Times New Roman"/>
                      <w:color w:val="000000"/>
                      <w:kern w:val="0"/>
                      <w:lang w:val="el-GR" w:eastAsia="el-GR"/>
                      <w14:ligatures w14:val="none"/>
                    </w:rPr>
                    <w:t xml:space="preserve">ή </w:t>
                  </w:r>
                  <w:r w:rsidR="00183716" w:rsidRPr="0086470D">
                    <w:rPr>
                      <w:rFonts w:eastAsia="Times New Roman"/>
                      <w:color w:val="000000"/>
                      <w:kern w:val="0"/>
                      <w:lang w:val="el-GR" w:eastAsia="el-GR"/>
                      <w14:ligatures w14:val="none"/>
                    </w:rPr>
                    <w:t xml:space="preserve">ομοσπονδία </w:t>
                  </w:r>
                  <w:r w:rsidR="002D03A1">
                    <w:rPr>
                      <w:rFonts w:eastAsia="Times New Roman"/>
                      <w:color w:val="000000"/>
                      <w:kern w:val="0"/>
                      <w:lang w:val="el-GR" w:eastAsia="el-GR"/>
                      <w14:ligatures w14:val="none"/>
                    </w:rPr>
                    <w:t>ή/</w:t>
                  </w:r>
                  <w:r w:rsidR="00183716" w:rsidRPr="0086470D">
                    <w:rPr>
                      <w:rFonts w:eastAsia="Times New Roman"/>
                      <w:color w:val="000000"/>
                      <w:kern w:val="0"/>
                      <w:lang w:val="el-GR" w:eastAsia="el-GR"/>
                      <w14:ligatures w14:val="none"/>
                    </w:rPr>
                    <w:t xml:space="preserve">και ένωση, διοικητικό πρόστιμο </w:t>
                  </w:r>
                  <w:r w:rsidR="002D03A1">
                    <w:rPr>
                      <w:rFonts w:eastAsia="Times New Roman"/>
                      <w:color w:val="000000"/>
                      <w:kern w:val="0"/>
                      <w:lang w:val="el-GR" w:eastAsia="el-GR"/>
                      <w14:ligatures w14:val="none"/>
                    </w:rPr>
                    <w:t xml:space="preserve">που δεν ξεπερνά τα </w:t>
                  </w:r>
                  <w:r w:rsidR="00183716" w:rsidRPr="0086470D">
                    <w:rPr>
                      <w:rFonts w:eastAsia="Times New Roman"/>
                      <w:color w:val="000000"/>
                      <w:kern w:val="0"/>
                      <w:lang w:val="el-GR" w:eastAsia="el-GR"/>
                      <w14:ligatures w14:val="none"/>
                    </w:rPr>
                    <w:t xml:space="preserve"> </w:t>
                  </w:r>
                  <w:r w:rsidR="002D03A1">
                    <w:rPr>
                      <w:rFonts w:eastAsia="Times New Roman"/>
                      <w:color w:val="000000"/>
                      <w:kern w:val="0"/>
                      <w:lang w:val="el-GR" w:eastAsia="el-GR"/>
                      <w14:ligatures w14:val="none"/>
                    </w:rPr>
                    <w:t>€1000</w:t>
                  </w:r>
                  <w:r w:rsidR="00183716" w:rsidRPr="0086470D">
                    <w:rPr>
                      <w:rFonts w:eastAsia="Times New Roman"/>
                      <w:color w:val="000000"/>
                      <w:kern w:val="0"/>
                      <w:lang w:val="el-GR" w:eastAsia="el-GR"/>
                      <w14:ligatures w14:val="none"/>
                    </w:rPr>
                    <w:t xml:space="preserve"> καθώς και επιπλέον διοικητικό πρόστιμο</w:t>
                  </w:r>
                  <w:r w:rsidR="002D03A1">
                    <w:rPr>
                      <w:rFonts w:eastAsia="Times New Roman"/>
                      <w:color w:val="000000"/>
                      <w:kern w:val="0"/>
                      <w:lang w:val="el-GR" w:eastAsia="el-GR"/>
                      <w14:ligatures w14:val="none"/>
                    </w:rPr>
                    <w:t xml:space="preserve"> που δεν ξεπερνά τα</w:t>
                  </w:r>
                  <w:r w:rsidR="00183716" w:rsidRPr="0086470D">
                    <w:rPr>
                      <w:rFonts w:eastAsia="Times New Roman"/>
                      <w:color w:val="000000"/>
                      <w:kern w:val="0"/>
                      <w:lang w:val="el-GR" w:eastAsia="el-GR"/>
                      <w14:ligatures w14:val="none"/>
                    </w:rPr>
                    <w:t xml:space="preserve"> </w:t>
                  </w:r>
                  <w:r w:rsidR="002D03A1">
                    <w:rPr>
                      <w:rFonts w:eastAsia="Times New Roman"/>
                      <w:color w:val="000000"/>
                      <w:kern w:val="0"/>
                      <w:lang w:val="el-GR" w:eastAsia="el-GR"/>
                      <w14:ligatures w14:val="none"/>
                    </w:rPr>
                    <w:t>€100</w:t>
                  </w:r>
                  <w:r w:rsidR="00183716" w:rsidRPr="0086470D">
                    <w:rPr>
                      <w:rFonts w:eastAsia="Times New Roman"/>
                      <w:color w:val="000000"/>
                      <w:kern w:val="0"/>
                      <w:lang w:val="el-GR" w:eastAsia="el-GR"/>
                      <w14:ligatures w14:val="none"/>
                    </w:rPr>
                    <w:t>. ευρώ για κάθε ημέρα συνέχισης της παράβασης.</w:t>
                  </w:r>
                </w:p>
                <w:p w14:paraId="1EFD57AC" w14:textId="77777777" w:rsidR="00183716" w:rsidRDefault="00183716" w:rsidP="00183716">
                  <w:pPr>
                    <w:spacing w:line="360" w:lineRule="auto"/>
                    <w:jc w:val="both"/>
                    <w:rPr>
                      <w:rFonts w:eastAsia="Times New Roman"/>
                      <w:color w:val="000000"/>
                      <w:kern w:val="0"/>
                      <w:lang w:val="el-GR" w:eastAsia="el-GR"/>
                      <w14:ligatures w14:val="none"/>
                    </w:rPr>
                  </w:pPr>
                </w:p>
                <w:p w14:paraId="711A6854" w14:textId="7D7C0B9E" w:rsidR="00183716" w:rsidRPr="00886A57" w:rsidRDefault="00183716" w:rsidP="00183716">
                  <w:pPr>
                    <w:spacing w:line="360" w:lineRule="auto"/>
                    <w:jc w:val="both"/>
                    <w:rPr>
                      <w:rFonts w:eastAsia="Times New Roman"/>
                      <w:color w:val="000000"/>
                      <w:kern w:val="0"/>
                      <w:lang w:val="el-GR" w:eastAsia="el-GR"/>
                      <w14:ligatures w14:val="none"/>
                    </w:rPr>
                  </w:pPr>
                </w:p>
              </w:tc>
              <w:tc>
                <w:tcPr>
                  <w:tcW w:w="12474" w:type="dxa"/>
                  <w:gridSpan w:val="2"/>
                </w:tcPr>
                <w:p w14:paraId="1D214E63" w14:textId="77777777" w:rsidR="007C2A0B" w:rsidRPr="00886A57" w:rsidRDefault="007C2A0B" w:rsidP="007C2A0B">
                  <w:pPr>
                    <w:spacing w:line="360" w:lineRule="auto"/>
                    <w:jc w:val="both"/>
                    <w:rPr>
                      <w:color w:val="000000"/>
                      <w:lang w:val="el-GR" w:eastAsia="el-GR"/>
                    </w:rPr>
                  </w:pPr>
                </w:p>
              </w:tc>
            </w:tr>
            <w:bookmarkEnd w:id="22"/>
          </w:tbl>
          <w:p w14:paraId="7DF9D2F1" w14:textId="77777777" w:rsidR="005F5403" w:rsidRDefault="005F5403" w:rsidP="00485D2B">
            <w:pPr>
              <w:spacing w:line="360" w:lineRule="auto"/>
              <w:ind w:left="1080"/>
              <w:jc w:val="both"/>
              <w:rPr>
                <w:rFonts w:eastAsia="Calibri"/>
                <w:kern w:val="0"/>
                <w:lang w:val="el-GR"/>
                <w14:ligatures w14:val="none"/>
              </w:rPr>
            </w:pPr>
          </w:p>
          <w:p w14:paraId="4F313568" w14:textId="77777777" w:rsidR="005F5403" w:rsidRDefault="005F5403" w:rsidP="00485D2B">
            <w:pPr>
              <w:spacing w:line="360" w:lineRule="auto"/>
              <w:ind w:left="1080"/>
              <w:jc w:val="both"/>
              <w:rPr>
                <w:rFonts w:eastAsia="Calibri"/>
                <w:kern w:val="0"/>
                <w:lang w:val="el-GR"/>
                <w14:ligatures w14:val="none"/>
              </w:rPr>
            </w:pPr>
          </w:p>
          <w:p w14:paraId="1E71F519" w14:textId="77777777" w:rsidR="005F5403" w:rsidRPr="00485D2B" w:rsidRDefault="005F5403" w:rsidP="00485D2B">
            <w:pPr>
              <w:spacing w:line="360" w:lineRule="auto"/>
              <w:ind w:left="1080"/>
              <w:jc w:val="both"/>
              <w:rPr>
                <w:rFonts w:eastAsia="Calibri"/>
                <w:kern w:val="0"/>
                <w:lang w:val="el-GR"/>
                <w14:ligatures w14:val="none"/>
              </w:rPr>
            </w:pPr>
          </w:p>
        </w:tc>
      </w:tr>
    </w:tbl>
    <w:p w14:paraId="4F892AEE" w14:textId="77777777" w:rsidR="00B27119" w:rsidRPr="00485D2B" w:rsidRDefault="00B27119" w:rsidP="00183716">
      <w:pPr>
        <w:spacing w:line="360" w:lineRule="auto"/>
        <w:ind w:right="-483"/>
        <w:rPr>
          <w:lang w:val="el-GR"/>
        </w:rPr>
      </w:pPr>
    </w:p>
    <w:sectPr w:rsidR="00B27119" w:rsidRPr="00485D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3DE15" w14:textId="77777777" w:rsidR="000B3EA1" w:rsidRDefault="000B3EA1" w:rsidP="00B27119">
      <w:r>
        <w:separator/>
      </w:r>
    </w:p>
  </w:endnote>
  <w:endnote w:type="continuationSeparator" w:id="0">
    <w:p w14:paraId="21455686" w14:textId="77777777" w:rsidR="000B3EA1" w:rsidRDefault="000B3EA1" w:rsidP="00B2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89768"/>
      <w:docPartObj>
        <w:docPartGallery w:val="Page Numbers (Bottom of Page)"/>
        <w:docPartUnique/>
      </w:docPartObj>
    </w:sdtPr>
    <w:sdtEndPr>
      <w:rPr>
        <w:noProof/>
      </w:rPr>
    </w:sdtEndPr>
    <w:sdtContent>
      <w:p w14:paraId="7E78F62D" w14:textId="4B9EA588" w:rsidR="00D16B4F" w:rsidRDefault="00D16B4F">
        <w:pPr>
          <w:pStyle w:val="Footer"/>
          <w:jc w:val="right"/>
        </w:pPr>
        <w:r>
          <w:fldChar w:fldCharType="begin"/>
        </w:r>
        <w:r>
          <w:instrText xml:space="preserve"> PAGE   \* MERGEFORMAT </w:instrText>
        </w:r>
        <w:r>
          <w:fldChar w:fldCharType="separate"/>
        </w:r>
        <w:r w:rsidR="00000FDE">
          <w:rPr>
            <w:noProof/>
          </w:rPr>
          <w:t>30</w:t>
        </w:r>
        <w:r>
          <w:rPr>
            <w:noProof/>
          </w:rPr>
          <w:fldChar w:fldCharType="end"/>
        </w:r>
      </w:p>
    </w:sdtContent>
  </w:sdt>
  <w:p w14:paraId="7B554FC5" w14:textId="77777777" w:rsidR="00D16B4F" w:rsidRDefault="00D16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5E42D" w14:textId="77777777" w:rsidR="000B3EA1" w:rsidRDefault="000B3EA1" w:rsidP="00B27119">
      <w:r>
        <w:separator/>
      </w:r>
    </w:p>
  </w:footnote>
  <w:footnote w:type="continuationSeparator" w:id="0">
    <w:p w14:paraId="502984BA" w14:textId="77777777" w:rsidR="000B3EA1" w:rsidRDefault="000B3EA1" w:rsidP="00B27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80781"/>
    <w:multiLevelType w:val="hybridMultilevel"/>
    <w:tmpl w:val="A66616FC"/>
    <w:lvl w:ilvl="0" w:tplc="2B0A7280">
      <w:start w:val="5"/>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32A177ED"/>
    <w:multiLevelType w:val="hybridMultilevel"/>
    <w:tmpl w:val="41688A14"/>
    <w:lvl w:ilvl="0" w:tplc="0DCA6662">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39B92D9B"/>
    <w:multiLevelType w:val="hybridMultilevel"/>
    <w:tmpl w:val="9C30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0491F"/>
    <w:multiLevelType w:val="hybridMultilevel"/>
    <w:tmpl w:val="C7DE04A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15:restartNumberingAfterBreak="0">
    <w:nsid w:val="5CB8464D"/>
    <w:multiLevelType w:val="hybridMultilevel"/>
    <w:tmpl w:val="8D1E2220"/>
    <w:lvl w:ilvl="0" w:tplc="8B62BFD0">
      <w:start w:val="2"/>
      <w:numFmt w:val="decimal"/>
      <w:lvlText w:val="(%1)"/>
      <w:lvlJc w:val="left"/>
      <w:pPr>
        <w:ind w:left="3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23909"/>
    <w:multiLevelType w:val="hybridMultilevel"/>
    <w:tmpl w:val="88709EB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34741521">
    <w:abstractNumId w:val="0"/>
  </w:num>
  <w:num w:numId="2" w16cid:durableId="1301685915">
    <w:abstractNumId w:val="4"/>
  </w:num>
  <w:num w:numId="3" w16cid:durableId="59134514">
    <w:abstractNumId w:val="3"/>
  </w:num>
  <w:num w:numId="4" w16cid:durableId="1275748765">
    <w:abstractNumId w:val="2"/>
  </w:num>
  <w:num w:numId="5" w16cid:durableId="75714764">
    <w:abstractNumId w:val="5"/>
  </w:num>
  <w:num w:numId="6" w16cid:durableId="348260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D2B"/>
    <w:rsid w:val="0000081E"/>
    <w:rsid w:val="00000FDE"/>
    <w:rsid w:val="00001F99"/>
    <w:rsid w:val="00003CE6"/>
    <w:rsid w:val="00007458"/>
    <w:rsid w:val="00010022"/>
    <w:rsid w:val="0001153D"/>
    <w:rsid w:val="00026105"/>
    <w:rsid w:val="000318F8"/>
    <w:rsid w:val="000334AA"/>
    <w:rsid w:val="00033FC3"/>
    <w:rsid w:val="00034B4F"/>
    <w:rsid w:val="00034DA4"/>
    <w:rsid w:val="000364D9"/>
    <w:rsid w:val="00055F12"/>
    <w:rsid w:val="00057C83"/>
    <w:rsid w:val="000662C5"/>
    <w:rsid w:val="000715EF"/>
    <w:rsid w:val="000716DA"/>
    <w:rsid w:val="000A3804"/>
    <w:rsid w:val="000A3E3B"/>
    <w:rsid w:val="000A598B"/>
    <w:rsid w:val="000A5C65"/>
    <w:rsid w:val="000A62CE"/>
    <w:rsid w:val="000A6829"/>
    <w:rsid w:val="000A7C5E"/>
    <w:rsid w:val="000B3EA1"/>
    <w:rsid w:val="000B78F1"/>
    <w:rsid w:val="000B7B5A"/>
    <w:rsid w:val="000B7E31"/>
    <w:rsid w:val="000C62B7"/>
    <w:rsid w:val="000D062B"/>
    <w:rsid w:val="000D0CA3"/>
    <w:rsid w:val="000D1988"/>
    <w:rsid w:val="000E4552"/>
    <w:rsid w:val="000E58F3"/>
    <w:rsid w:val="000F29FD"/>
    <w:rsid w:val="001033A3"/>
    <w:rsid w:val="001042A2"/>
    <w:rsid w:val="00105DED"/>
    <w:rsid w:val="00113777"/>
    <w:rsid w:val="00123077"/>
    <w:rsid w:val="0013234D"/>
    <w:rsid w:val="00135F6C"/>
    <w:rsid w:val="00142527"/>
    <w:rsid w:val="00153A7A"/>
    <w:rsid w:val="001568F3"/>
    <w:rsid w:val="001670DE"/>
    <w:rsid w:val="0018197E"/>
    <w:rsid w:val="0018215E"/>
    <w:rsid w:val="00183716"/>
    <w:rsid w:val="00186811"/>
    <w:rsid w:val="00190C01"/>
    <w:rsid w:val="0019541D"/>
    <w:rsid w:val="001A02D1"/>
    <w:rsid w:val="001A08B2"/>
    <w:rsid w:val="001A1B79"/>
    <w:rsid w:val="001A5684"/>
    <w:rsid w:val="001B3B30"/>
    <w:rsid w:val="001B402F"/>
    <w:rsid w:val="001B698B"/>
    <w:rsid w:val="001C32C3"/>
    <w:rsid w:val="001C4537"/>
    <w:rsid w:val="001C5385"/>
    <w:rsid w:val="001D07A8"/>
    <w:rsid w:val="001D2080"/>
    <w:rsid w:val="001D2A42"/>
    <w:rsid w:val="001D3A98"/>
    <w:rsid w:val="001D5E20"/>
    <w:rsid w:val="001E07C5"/>
    <w:rsid w:val="001E27D4"/>
    <w:rsid w:val="001E2F9E"/>
    <w:rsid w:val="001E48E1"/>
    <w:rsid w:val="001E6F78"/>
    <w:rsid w:val="001F3894"/>
    <w:rsid w:val="001F57CC"/>
    <w:rsid w:val="002043A7"/>
    <w:rsid w:val="00205279"/>
    <w:rsid w:val="00205AA8"/>
    <w:rsid w:val="00211647"/>
    <w:rsid w:val="00212C75"/>
    <w:rsid w:val="00213B64"/>
    <w:rsid w:val="002160E3"/>
    <w:rsid w:val="00224EC8"/>
    <w:rsid w:val="00226421"/>
    <w:rsid w:val="00233447"/>
    <w:rsid w:val="002404C4"/>
    <w:rsid w:val="0025178D"/>
    <w:rsid w:val="00255745"/>
    <w:rsid w:val="00280390"/>
    <w:rsid w:val="00281BFB"/>
    <w:rsid w:val="00284E90"/>
    <w:rsid w:val="002955E1"/>
    <w:rsid w:val="0029742F"/>
    <w:rsid w:val="002A2574"/>
    <w:rsid w:val="002A3ADD"/>
    <w:rsid w:val="002A41FD"/>
    <w:rsid w:val="002B037F"/>
    <w:rsid w:val="002B5FF6"/>
    <w:rsid w:val="002C30BC"/>
    <w:rsid w:val="002C46AC"/>
    <w:rsid w:val="002C5BC0"/>
    <w:rsid w:val="002D03A1"/>
    <w:rsid w:val="002D594C"/>
    <w:rsid w:val="002E0365"/>
    <w:rsid w:val="002E71F2"/>
    <w:rsid w:val="002E726A"/>
    <w:rsid w:val="002F47E5"/>
    <w:rsid w:val="00303EDA"/>
    <w:rsid w:val="00311297"/>
    <w:rsid w:val="003149F2"/>
    <w:rsid w:val="00316317"/>
    <w:rsid w:val="00321BAE"/>
    <w:rsid w:val="0032558E"/>
    <w:rsid w:val="00326CE5"/>
    <w:rsid w:val="003323C2"/>
    <w:rsid w:val="00335D19"/>
    <w:rsid w:val="003361B3"/>
    <w:rsid w:val="00336765"/>
    <w:rsid w:val="003403B0"/>
    <w:rsid w:val="00354A7B"/>
    <w:rsid w:val="00361768"/>
    <w:rsid w:val="00362851"/>
    <w:rsid w:val="00362AF2"/>
    <w:rsid w:val="00380300"/>
    <w:rsid w:val="003813A8"/>
    <w:rsid w:val="003A1231"/>
    <w:rsid w:val="003A1A92"/>
    <w:rsid w:val="003A46AB"/>
    <w:rsid w:val="003A7660"/>
    <w:rsid w:val="003A7CA5"/>
    <w:rsid w:val="003B2795"/>
    <w:rsid w:val="003B76F0"/>
    <w:rsid w:val="003C228F"/>
    <w:rsid w:val="003C654E"/>
    <w:rsid w:val="003C6B8E"/>
    <w:rsid w:val="003C7504"/>
    <w:rsid w:val="003C7AC9"/>
    <w:rsid w:val="003D09CB"/>
    <w:rsid w:val="003E5F8B"/>
    <w:rsid w:val="003F7041"/>
    <w:rsid w:val="00402F01"/>
    <w:rsid w:val="00407CD2"/>
    <w:rsid w:val="00413C68"/>
    <w:rsid w:val="004253A5"/>
    <w:rsid w:val="004312D3"/>
    <w:rsid w:val="00435698"/>
    <w:rsid w:val="0043743C"/>
    <w:rsid w:val="00446A82"/>
    <w:rsid w:val="004551D5"/>
    <w:rsid w:val="00457B6C"/>
    <w:rsid w:val="00461CDA"/>
    <w:rsid w:val="004637EE"/>
    <w:rsid w:val="004659CB"/>
    <w:rsid w:val="004733F5"/>
    <w:rsid w:val="00473713"/>
    <w:rsid w:val="0048126E"/>
    <w:rsid w:val="00485560"/>
    <w:rsid w:val="00485D2B"/>
    <w:rsid w:val="00486161"/>
    <w:rsid w:val="00491460"/>
    <w:rsid w:val="004A3566"/>
    <w:rsid w:val="004A3E3F"/>
    <w:rsid w:val="004A668E"/>
    <w:rsid w:val="004A73C1"/>
    <w:rsid w:val="004B2CBC"/>
    <w:rsid w:val="004C6AC2"/>
    <w:rsid w:val="004D16E4"/>
    <w:rsid w:val="004D2FA4"/>
    <w:rsid w:val="004E5CB8"/>
    <w:rsid w:val="00503EE1"/>
    <w:rsid w:val="00504085"/>
    <w:rsid w:val="0050727B"/>
    <w:rsid w:val="00515D83"/>
    <w:rsid w:val="0052324D"/>
    <w:rsid w:val="00523E3F"/>
    <w:rsid w:val="005252FB"/>
    <w:rsid w:val="0053269E"/>
    <w:rsid w:val="005418CC"/>
    <w:rsid w:val="0055234B"/>
    <w:rsid w:val="0055278E"/>
    <w:rsid w:val="00560A4C"/>
    <w:rsid w:val="0056691F"/>
    <w:rsid w:val="00567F34"/>
    <w:rsid w:val="00574F0D"/>
    <w:rsid w:val="005829CD"/>
    <w:rsid w:val="00585484"/>
    <w:rsid w:val="0059662D"/>
    <w:rsid w:val="005A31AA"/>
    <w:rsid w:val="005A520B"/>
    <w:rsid w:val="005A73DA"/>
    <w:rsid w:val="005B05F1"/>
    <w:rsid w:val="005B060C"/>
    <w:rsid w:val="005C03F0"/>
    <w:rsid w:val="005D1302"/>
    <w:rsid w:val="005D440C"/>
    <w:rsid w:val="005E0E5F"/>
    <w:rsid w:val="005E2B35"/>
    <w:rsid w:val="005F3DBE"/>
    <w:rsid w:val="005F4B79"/>
    <w:rsid w:val="005F5403"/>
    <w:rsid w:val="005F691D"/>
    <w:rsid w:val="006005B5"/>
    <w:rsid w:val="00601040"/>
    <w:rsid w:val="00601ED8"/>
    <w:rsid w:val="0060316D"/>
    <w:rsid w:val="006045ED"/>
    <w:rsid w:val="00611DD7"/>
    <w:rsid w:val="0061412C"/>
    <w:rsid w:val="006345BC"/>
    <w:rsid w:val="00646A6E"/>
    <w:rsid w:val="006571DB"/>
    <w:rsid w:val="00660419"/>
    <w:rsid w:val="006645CA"/>
    <w:rsid w:val="00666DDB"/>
    <w:rsid w:val="00675520"/>
    <w:rsid w:val="006849A1"/>
    <w:rsid w:val="00692E67"/>
    <w:rsid w:val="00694CD8"/>
    <w:rsid w:val="00696E34"/>
    <w:rsid w:val="006A5811"/>
    <w:rsid w:val="006C14A5"/>
    <w:rsid w:val="006D0ED3"/>
    <w:rsid w:val="006D65E7"/>
    <w:rsid w:val="006E1A91"/>
    <w:rsid w:val="006E456A"/>
    <w:rsid w:val="006E5EA2"/>
    <w:rsid w:val="006E66A0"/>
    <w:rsid w:val="006E7B4B"/>
    <w:rsid w:val="006F397D"/>
    <w:rsid w:val="006F5F30"/>
    <w:rsid w:val="00703EA1"/>
    <w:rsid w:val="00706AE1"/>
    <w:rsid w:val="00721B7B"/>
    <w:rsid w:val="007339DF"/>
    <w:rsid w:val="00741759"/>
    <w:rsid w:val="00747489"/>
    <w:rsid w:val="007521C4"/>
    <w:rsid w:val="00756520"/>
    <w:rsid w:val="00760631"/>
    <w:rsid w:val="00761C75"/>
    <w:rsid w:val="00765535"/>
    <w:rsid w:val="007676AC"/>
    <w:rsid w:val="00772135"/>
    <w:rsid w:val="00781DF0"/>
    <w:rsid w:val="007864B8"/>
    <w:rsid w:val="007966EE"/>
    <w:rsid w:val="007A0A79"/>
    <w:rsid w:val="007A1F7D"/>
    <w:rsid w:val="007B11EC"/>
    <w:rsid w:val="007C29E1"/>
    <w:rsid w:val="007C2A0B"/>
    <w:rsid w:val="007D3055"/>
    <w:rsid w:val="007D7014"/>
    <w:rsid w:val="007E36D1"/>
    <w:rsid w:val="00806778"/>
    <w:rsid w:val="00806A02"/>
    <w:rsid w:val="00807840"/>
    <w:rsid w:val="00811E0D"/>
    <w:rsid w:val="00815D35"/>
    <w:rsid w:val="008175F6"/>
    <w:rsid w:val="0082000F"/>
    <w:rsid w:val="008204E2"/>
    <w:rsid w:val="008204F6"/>
    <w:rsid w:val="0082087B"/>
    <w:rsid w:val="00821161"/>
    <w:rsid w:val="00825F0C"/>
    <w:rsid w:val="00840940"/>
    <w:rsid w:val="0084143B"/>
    <w:rsid w:val="00844E40"/>
    <w:rsid w:val="00854C42"/>
    <w:rsid w:val="0086470D"/>
    <w:rsid w:val="00871927"/>
    <w:rsid w:val="00872739"/>
    <w:rsid w:val="008743F1"/>
    <w:rsid w:val="00875CA1"/>
    <w:rsid w:val="00881F92"/>
    <w:rsid w:val="00883671"/>
    <w:rsid w:val="008848D4"/>
    <w:rsid w:val="00886A57"/>
    <w:rsid w:val="00886E58"/>
    <w:rsid w:val="00893EA0"/>
    <w:rsid w:val="00895095"/>
    <w:rsid w:val="008A2FA2"/>
    <w:rsid w:val="008A4AFE"/>
    <w:rsid w:val="008B7ACF"/>
    <w:rsid w:val="008C446E"/>
    <w:rsid w:val="008C4AFD"/>
    <w:rsid w:val="008C59D9"/>
    <w:rsid w:val="008D31BB"/>
    <w:rsid w:val="008D3548"/>
    <w:rsid w:val="008D7492"/>
    <w:rsid w:val="008E1942"/>
    <w:rsid w:val="008F2D34"/>
    <w:rsid w:val="008F4CDA"/>
    <w:rsid w:val="00904F50"/>
    <w:rsid w:val="00921A99"/>
    <w:rsid w:val="009253BA"/>
    <w:rsid w:val="00927150"/>
    <w:rsid w:val="00942A53"/>
    <w:rsid w:val="0094429C"/>
    <w:rsid w:val="0094617C"/>
    <w:rsid w:val="00953882"/>
    <w:rsid w:val="00953FAA"/>
    <w:rsid w:val="00957620"/>
    <w:rsid w:val="00960CE9"/>
    <w:rsid w:val="009668C3"/>
    <w:rsid w:val="00966C96"/>
    <w:rsid w:val="0097281F"/>
    <w:rsid w:val="00973153"/>
    <w:rsid w:val="00976FBB"/>
    <w:rsid w:val="00980BD7"/>
    <w:rsid w:val="009814FC"/>
    <w:rsid w:val="009840BF"/>
    <w:rsid w:val="009A4822"/>
    <w:rsid w:val="009A688D"/>
    <w:rsid w:val="009B1D9D"/>
    <w:rsid w:val="009B35BE"/>
    <w:rsid w:val="009B4325"/>
    <w:rsid w:val="009B4679"/>
    <w:rsid w:val="009B5DD7"/>
    <w:rsid w:val="009B7886"/>
    <w:rsid w:val="009C2470"/>
    <w:rsid w:val="009D3442"/>
    <w:rsid w:val="009D3C2E"/>
    <w:rsid w:val="009D3F48"/>
    <w:rsid w:val="009D4385"/>
    <w:rsid w:val="009D59CD"/>
    <w:rsid w:val="009D6CEB"/>
    <w:rsid w:val="00A01344"/>
    <w:rsid w:val="00A01399"/>
    <w:rsid w:val="00A06F0B"/>
    <w:rsid w:val="00A119F0"/>
    <w:rsid w:val="00A11AA4"/>
    <w:rsid w:val="00A333C0"/>
    <w:rsid w:val="00A333CF"/>
    <w:rsid w:val="00A3362E"/>
    <w:rsid w:val="00A3489C"/>
    <w:rsid w:val="00A34F15"/>
    <w:rsid w:val="00A403B6"/>
    <w:rsid w:val="00A40D91"/>
    <w:rsid w:val="00A40F90"/>
    <w:rsid w:val="00A433A9"/>
    <w:rsid w:val="00A44BE8"/>
    <w:rsid w:val="00A53B37"/>
    <w:rsid w:val="00A56CC4"/>
    <w:rsid w:val="00A711B6"/>
    <w:rsid w:val="00A80C9C"/>
    <w:rsid w:val="00A9180C"/>
    <w:rsid w:val="00AA14BF"/>
    <w:rsid w:val="00AA295E"/>
    <w:rsid w:val="00AA4C70"/>
    <w:rsid w:val="00AA7039"/>
    <w:rsid w:val="00AB21B1"/>
    <w:rsid w:val="00AB3188"/>
    <w:rsid w:val="00AB596C"/>
    <w:rsid w:val="00AC15DD"/>
    <w:rsid w:val="00AC4308"/>
    <w:rsid w:val="00AC6CEB"/>
    <w:rsid w:val="00AD09BA"/>
    <w:rsid w:val="00AD5191"/>
    <w:rsid w:val="00AE6447"/>
    <w:rsid w:val="00AF006A"/>
    <w:rsid w:val="00AF2119"/>
    <w:rsid w:val="00AF4F82"/>
    <w:rsid w:val="00B01DA0"/>
    <w:rsid w:val="00B0586E"/>
    <w:rsid w:val="00B07ABF"/>
    <w:rsid w:val="00B14C5F"/>
    <w:rsid w:val="00B203E6"/>
    <w:rsid w:val="00B27119"/>
    <w:rsid w:val="00B32772"/>
    <w:rsid w:val="00B32862"/>
    <w:rsid w:val="00B512C6"/>
    <w:rsid w:val="00B60E20"/>
    <w:rsid w:val="00B641E3"/>
    <w:rsid w:val="00B642ED"/>
    <w:rsid w:val="00B70F10"/>
    <w:rsid w:val="00B71250"/>
    <w:rsid w:val="00B7172B"/>
    <w:rsid w:val="00B73D10"/>
    <w:rsid w:val="00B75009"/>
    <w:rsid w:val="00B80D38"/>
    <w:rsid w:val="00B8612E"/>
    <w:rsid w:val="00B92931"/>
    <w:rsid w:val="00B92DE8"/>
    <w:rsid w:val="00B94F18"/>
    <w:rsid w:val="00BA011D"/>
    <w:rsid w:val="00BA2E5C"/>
    <w:rsid w:val="00BA4324"/>
    <w:rsid w:val="00BA50F0"/>
    <w:rsid w:val="00BA7520"/>
    <w:rsid w:val="00BB28F1"/>
    <w:rsid w:val="00BB4B82"/>
    <w:rsid w:val="00BB6537"/>
    <w:rsid w:val="00BC05DE"/>
    <w:rsid w:val="00BD7084"/>
    <w:rsid w:val="00BE1993"/>
    <w:rsid w:val="00BE3A43"/>
    <w:rsid w:val="00BE6B59"/>
    <w:rsid w:val="00BF5085"/>
    <w:rsid w:val="00C01148"/>
    <w:rsid w:val="00C023F5"/>
    <w:rsid w:val="00C071A0"/>
    <w:rsid w:val="00C07C1C"/>
    <w:rsid w:val="00C13400"/>
    <w:rsid w:val="00C160EA"/>
    <w:rsid w:val="00C26F5B"/>
    <w:rsid w:val="00C352BD"/>
    <w:rsid w:val="00C35F83"/>
    <w:rsid w:val="00C46095"/>
    <w:rsid w:val="00C525A1"/>
    <w:rsid w:val="00C5339E"/>
    <w:rsid w:val="00C63D3D"/>
    <w:rsid w:val="00C655E4"/>
    <w:rsid w:val="00C7432F"/>
    <w:rsid w:val="00C770C2"/>
    <w:rsid w:val="00C776A2"/>
    <w:rsid w:val="00C830AF"/>
    <w:rsid w:val="00C91AD6"/>
    <w:rsid w:val="00C941F7"/>
    <w:rsid w:val="00C94241"/>
    <w:rsid w:val="00CA27FB"/>
    <w:rsid w:val="00CB2FC9"/>
    <w:rsid w:val="00CB3A5D"/>
    <w:rsid w:val="00CB468B"/>
    <w:rsid w:val="00CB5579"/>
    <w:rsid w:val="00CB71FA"/>
    <w:rsid w:val="00CC0A66"/>
    <w:rsid w:val="00CC3D88"/>
    <w:rsid w:val="00CC4D78"/>
    <w:rsid w:val="00CC7ABE"/>
    <w:rsid w:val="00CD574D"/>
    <w:rsid w:val="00CD606E"/>
    <w:rsid w:val="00CD65B0"/>
    <w:rsid w:val="00CE326A"/>
    <w:rsid w:val="00CE43EE"/>
    <w:rsid w:val="00CE5458"/>
    <w:rsid w:val="00CF2B11"/>
    <w:rsid w:val="00CF372A"/>
    <w:rsid w:val="00CF4CF9"/>
    <w:rsid w:val="00CF7AF6"/>
    <w:rsid w:val="00D06768"/>
    <w:rsid w:val="00D07CF1"/>
    <w:rsid w:val="00D13495"/>
    <w:rsid w:val="00D16B4F"/>
    <w:rsid w:val="00D1776C"/>
    <w:rsid w:val="00D27436"/>
    <w:rsid w:val="00D27D48"/>
    <w:rsid w:val="00D32075"/>
    <w:rsid w:val="00D33D95"/>
    <w:rsid w:val="00D358B4"/>
    <w:rsid w:val="00D35E6E"/>
    <w:rsid w:val="00D363E4"/>
    <w:rsid w:val="00D66B40"/>
    <w:rsid w:val="00D677D3"/>
    <w:rsid w:val="00D70D9C"/>
    <w:rsid w:val="00D952AC"/>
    <w:rsid w:val="00D959FD"/>
    <w:rsid w:val="00D97307"/>
    <w:rsid w:val="00DA1F7C"/>
    <w:rsid w:val="00DB0D62"/>
    <w:rsid w:val="00DB149F"/>
    <w:rsid w:val="00DB4298"/>
    <w:rsid w:val="00DC0AEF"/>
    <w:rsid w:val="00DC163A"/>
    <w:rsid w:val="00DC418A"/>
    <w:rsid w:val="00DC7904"/>
    <w:rsid w:val="00DD33EC"/>
    <w:rsid w:val="00DE48A4"/>
    <w:rsid w:val="00DE5717"/>
    <w:rsid w:val="00DE5876"/>
    <w:rsid w:val="00DE7CF7"/>
    <w:rsid w:val="00DF6AAA"/>
    <w:rsid w:val="00E00184"/>
    <w:rsid w:val="00E01377"/>
    <w:rsid w:val="00E27E84"/>
    <w:rsid w:val="00E369E8"/>
    <w:rsid w:val="00E51180"/>
    <w:rsid w:val="00E60CB8"/>
    <w:rsid w:val="00E6504E"/>
    <w:rsid w:val="00E86924"/>
    <w:rsid w:val="00E9448B"/>
    <w:rsid w:val="00E95DCD"/>
    <w:rsid w:val="00E96D29"/>
    <w:rsid w:val="00EA3479"/>
    <w:rsid w:val="00EA38D8"/>
    <w:rsid w:val="00EB0259"/>
    <w:rsid w:val="00EB7044"/>
    <w:rsid w:val="00EC1046"/>
    <w:rsid w:val="00EC58B9"/>
    <w:rsid w:val="00ED258A"/>
    <w:rsid w:val="00ED3CC8"/>
    <w:rsid w:val="00ED7B71"/>
    <w:rsid w:val="00EE2833"/>
    <w:rsid w:val="00EE38B1"/>
    <w:rsid w:val="00EE5D01"/>
    <w:rsid w:val="00EE5F1F"/>
    <w:rsid w:val="00EF11A4"/>
    <w:rsid w:val="00F0640C"/>
    <w:rsid w:val="00F12A9B"/>
    <w:rsid w:val="00F1328A"/>
    <w:rsid w:val="00F24691"/>
    <w:rsid w:val="00F27AC1"/>
    <w:rsid w:val="00F335E8"/>
    <w:rsid w:val="00F36886"/>
    <w:rsid w:val="00F42DE0"/>
    <w:rsid w:val="00F433C6"/>
    <w:rsid w:val="00F4397C"/>
    <w:rsid w:val="00F4652F"/>
    <w:rsid w:val="00F529C9"/>
    <w:rsid w:val="00F5718E"/>
    <w:rsid w:val="00F62206"/>
    <w:rsid w:val="00F625FA"/>
    <w:rsid w:val="00F7519C"/>
    <w:rsid w:val="00F849D3"/>
    <w:rsid w:val="00F85378"/>
    <w:rsid w:val="00F87AD8"/>
    <w:rsid w:val="00F9117A"/>
    <w:rsid w:val="00F925FB"/>
    <w:rsid w:val="00F92960"/>
    <w:rsid w:val="00F96B74"/>
    <w:rsid w:val="00FA34C1"/>
    <w:rsid w:val="00FA407B"/>
    <w:rsid w:val="00FA4288"/>
    <w:rsid w:val="00FA618D"/>
    <w:rsid w:val="00FA69AA"/>
    <w:rsid w:val="00FB5436"/>
    <w:rsid w:val="00FB5AE7"/>
    <w:rsid w:val="00FC03AE"/>
    <w:rsid w:val="00FC23D6"/>
    <w:rsid w:val="00FC5002"/>
    <w:rsid w:val="00FC6E68"/>
    <w:rsid w:val="00FD3BE5"/>
    <w:rsid w:val="00FD5C35"/>
    <w:rsid w:val="00FE0B38"/>
    <w:rsid w:val="00FE662F"/>
    <w:rsid w:val="00FE6A38"/>
    <w:rsid w:val="00FF46BB"/>
    <w:rsid w:val="00FF4A87"/>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A3D0"/>
  <w15:chartTrackingRefBased/>
  <w15:docId w15:val="{34F77031-C710-40E0-981F-094D8573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4CD8"/>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next w:val="Normal"/>
    <w:link w:val="Heading4Char"/>
    <w:uiPriority w:val="9"/>
    <w:semiHidden/>
    <w:unhideWhenUsed/>
    <w:qFormat/>
    <w:rsid w:val="00281BF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5D2B"/>
    <w:pPr>
      <w:spacing w:before="100" w:beforeAutospacing="1" w:after="100" w:afterAutospacing="1"/>
    </w:pPr>
    <w:rPr>
      <w:rFonts w:ascii="Times New Roman" w:eastAsia="Times New Roman" w:hAnsi="Times New Roman" w:cs="Times New Roman"/>
      <w:kern w:val="0"/>
      <w:lang w:val="el-GR" w:eastAsia="el-GR"/>
      <w14:ligatures w14:val="none"/>
    </w:rPr>
  </w:style>
  <w:style w:type="paragraph" w:styleId="CommentText">
    <w:name w:val="annotation text"/>
    <w:basedOn w:val="Normal"/>
    <w:link w:val="CommentTextChar"/>
    <w:unhideWhenUsed/>
    <w:rsid w:val="00B27119"/>
    <w:rPr>
      <w:sz w:val="20"/>
      <w:szCs w:val="20"/>
    </w:rPr>
  </w:style>
  <w:style w:type="character" w:customStyle="1" w:styleId="CommentTextChar">
    <w:name w:val="Comment Text Char"/>
    <w:basedOn w:val="DefaultParagraphFont"/>
    <w:link w:val="CommentText"/>
    <w:rsid w:val="00B27119"/>
    <w:rPr>
      <w:sz w:val="20"/>
      <w:szCs w:val="20"/>
    </w:rPr>
  </w:style>
  <w:style w:type="character" w:styleId="CommentReference">
    <w:name w:val="annotation reference"/>
    <w:semiHidden/>
    <w:unhideWhenUsed/>
    <w:rsid w:val="00B27119"/>
    <w:rPr>
      <w:sz w:val="16"/>
      <w:szCs w:val="16"/>
    </w:rPr>
  </w:style>
  <w:style w:type="paragraph" w:styleId="FootnoteText">
    <w:name w:val="footnote text"/>
    <w:basedOn w:val="Normal"/>
    <w:link w:val="FootnoteTextChar"/>
    <w:uiPriority w:val="99"/>
    <w:semiHidden/>
    <w:unhideWhenUsed/>
    <w:rsid w:val="00B27119"/>
    <w:rPr>
      <w:rFonts w:ascii="Times New Roman" w:eastAsia="Times New Roman" w:hAnsi="Times New Roman" w:cs="Times New Roman"/>
      <w:kern w:val="0"/>
      <w:sz w:val="20"/>
      <w:szCs w:val="20"/>
      <w:lang w:val="el-GR" w:eastAsia="en-GB"/>
      <w14:ligatures w14:val="none"/>
    </w:rPr>
  </w:style>
  <w:style w:type="character" w:customStyle="1" w:styleId="FootnoteTextChar">
    <w:name w:val="Footnote Text Char"/>
    <w:basedOn w:val="DefaultParagraphFont"/>
    <w:link w:val="FootnoteText"/>
    <w:uiPriority w:val="99"/>
    <w:semiHidden/>
    <w:rsid w:val="00B27119"/>
    <w:rPr>
      <w:rFonts w:ascii="Times New Roman" w:eastAsia="Times New Roman" w:hAnsi="Times New Roman" w:cs="Times New Roman"/>
      <w:kern w:val="0"/>
      <w:sz w:val="20"/>
      <w:szCs w:val="20"/>
      <w:lang w:val="el-GR" w:eastAsia="en-GB"/>
      <w14:ligatures w14:val="none"/>
    </w:rPr>
  </w:style>
  <w:style w:type="character" w:styleId="FootnoteReference">
    <w:name w:val="footnote reference"/>
    <w:uiPriority w:val="99"/>
    <w:semiHidden/>
    <w:unhideWhenUsed/>
    <w:rsid w:val="00B27119"/>
    <w:rPr>
      <w:vertAlign w:val="superscript"/>
    </w:rPr>
  </w:style>
  <w:style w:type="paragraph" w:styleId="Revision">
    <w:name w:val="Revision"/>
    <w:hidden/>
    <w:uiPriority w:val="99"/>
    <w:semiHidden/>
    <w:rsid w:val="00503EE1"/>
  </w:style>
  <w:style w:type="paragraph" w:styleId="CommentSubject">
    <w:name w:val="annotation subject"/>
    <w:basedOn w:val="CommentText"/>
    <w:next w:val="CommentText"/>
    <w:link w:val="CommentSubjectChar"/>
    <w:uiPriority w:val="99"/>
    <w:semiHidden/>
    <w:unhideWhenUsed/>
    <w:rsid w:val="00503EE1"/>
    <w:rPr>
      <w:b/>
      <w:bCs/>
    </w:rPr>
  </w:style>
  <w:style w:type="character" w:customStyle="1" w:styleId="CommentSubjectChar">
    <w:name w:val="Comment Subject Char"/>
    <w:basedOn w:val="CommentTextChar"/>
    <w:link w:val="CommentSubject"/>
    <w:uiPriority w:val="99"/>
    <w:semiHidden/>
    <w:rsid w:val="00503EE1"/>
    <w:rPr>
      <w:b/>
      <w:bCs/>
      <w:sz w:val="20"/>
      <w:szCs w:val="20"/>
    </w:rPr>
  </w:style>
  <w:style w:type="paragraph" w:styleId="ListParagraph">
    <w:name w:val="List Paragraph"/>
    <w:aliases w:val="lp1"/>
    <w:basedOn w:val="Normal"/>
    <w:link w:val="ListParagraphChar"/>
    <w:uiPriority w:val="34"/>
    <w:qFormat/>
    <w:rsid w:val="00C830AF"/>
    <w:pPr>
      <w:ind w:left="720"/>
    </w:pPr>
    <w:rPr>
      <w:rFonts w:ascii="Calibri" w:eastAsia="Calibri" w:hAnsi="Calibri" w:cs="Times New Roman"/>
      <w:kern w:val="0"/>
      <w:lang w:val="el-GR" w:eastAsia="en-GB"/>
      <w14:ligatures w14:val="none"/>
    </w:rPr>
  </w:style>
  <w:style w:type="character" w:customStyle="1" w:styleId="ListParagraphChar">
    <w:name w:val="List Paragraph Char"/>
    <w:aliases w:val="lp1 Char"/>
    <w:link w:val="ListParagraph"/>
    <w:uiPriority w:val="34"/>
    <w:locked/>
    <w:rsid w:val="00C830AF"/>
    <w:rPr>
      <w:rFonts w:ascii="Calibri" w:eastAsia="Calibri" w:hAnsi="Calibri" w:cs="Times New Roman"/>
      <w:kern w:val="0"/>
      <w:lang w:val="el-GR" w:eastAsia="en-GB"/>
      <w14:ligatures w14:val="none"/>
    </w:rPr>
  </w:style>
  <w:style w:type="paragraph" w:styleId="Header">
    <w:name w:val="header"/>
    <w:basedOn w:val="Normal"/>
    <w:link w:val="HeaderChar"/>
    <w:uiPriority w:val="99"/>
    <w:unhideWhenUsed/>
    <w:rsid w:val="00A3362E"/>
    <w:pPr>
      <w:tabs>
        <w:tab w:val="center" w:pos="4680"/>
        <w:tab w:val="right" w:pos="9360"/>
      </w:tabs>
    </w:pPr>
  </w:style>
  <w:style w:type="character" w:customStyle="1" w:styleId="HeaderChar">
    <w:name w:val="Header Char"/>
    <w:basedOn w:val="DefaultParagraphFont"/>
    <w:link w:val="Header"/>
    <w:uiPriority w:val="99"/>
    <w:rsid w:val="00A3362E"/>
  </w:style>
  <w:style w:type="paragraph" w:styleId="Footer">
    <w:name w:val="footer"/>
    <w:basedOn w:val="Normal"/>
    <w:link w:val="FooterChar"/>
    <w:uiPriority w:val="99"/>
    <w:unhideWhenUsed/>
    <w:rsid w:val="00A3362E"/>
    <w:pPr>
      <w:tabs>
        <w:tab w:val="center" w:pos="4680"/>
        <w:tab w:val="right" w:pos="9360"/>
      </w:tabs>
    </w:pPr>
  </w:style>
  <w:style w:type="character" w:customStyle="1" w:styleId="FooterChar">
    <w:name w:val="Footer Char"/>
    <w:basedOn w:val="DefaultParagraphFont"/>
    <w:link w:val="Footer"/>
    <w:uiPriority w:val="99"/>
    <w:rsid w:val="00A3362E"/>
  </w:style>
  <w:style w:type="table" w:styleId="TableGrid">
    <w:name w:val="Table Grid"/>
    <w:basedOn w:val="TableNormal"/>
    <w:uiPriority w:val="39"/>
    <w:rsid w:val="005F5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94CD8"/>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semiHidden/>
    <w:rsid w:val="00281BFB"/>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684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9A1"/>
    <w:rPr>
      <w:rFonts w:ascii="Segoe UI" w:hAnsi="Segoe UI" w:cs="Segoe UI"/>
      <w:sz w:val="18"/>
      <w:szCs w:val="18"/>
    </w:rPr>
  </w:style>
  <w:style w:type="paragraph" w:customStyle="1" w:styleId="indent1">
    <w:name w:val="indent1"/>
    <w:basedOn w:val="Normal"/>
    <w:rsid w:val="004A3E3F"/>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49898">
      <w:bodyDiv w:val="1"/>
      <w:marLeft w:val="0"/>
      <w:marRight w:val="0"/>
      <w:marTop w:val="0"/>
      <w:marBottom w:val="0"/>
      <w:divBdr>
        <w:top w:val="none" w:sz="0" w:space="0" w:color="auto"/>
        <w:left w:val="none" w:sz="0" w:space="0" w:color="auto"/>
        <w:bottom w:val="none" w:sz="0" w:space="0" w:color="auto"/>
        <w:right w:val="none" w:sz="0" w:space="0" w:color="auto"/>
      </w:divBdr>
    </w:div>
    <w:div w:id="834879755">
      <w:bodyDiv w:val="1"/>
      <w:marLeft w:val="0"/>
      <w:marRight w:val="0"/>
      <w:marTop w:val="0"/>
      <w:marBottom w:val="0"/>
      <w:divBdr>
        <w:top w:val="none" w:sz="0" w:space="0" w:color="auto"/>
        <w:left w:val="none" w:sz="0" w:space="0" w:color="auto"/>
        <w:bottom w:val="none" w:sz="0" w:space="0" w:color="auto"/>
        <w:right w:val="none" w:sz="0" w:space="0" w:color="auto"/>
      </w:divBdr>
    </w:div>
    <w:div w:id="1453135157">
      <w:bodyDiv w:val="1"/>
      <w:marLeft w:val="0"/>
      <w:marRight w:val="0"/>
      <w:marTop w:val="0"/>
      <w:marBottom w:val="0"/>
      <w:divBdr>
        <w:top w:val="none" w:sz="0" w:space="0" w:color="auto"/>
        <w:left w:val="none" w:sz="0" w:space="0" w:color="auto"/>
        <w:bottom w:val="none" w:sz="0" w:space="0" w:color="auto"/>
        <w:right w:val="none" w:sz="0" w:space="0" w:color="auto"/>
      </w:divBdr>
    </w:div>
    <w:div w:id="1823692990">
      <w:bodyDiv w:val="1"/>
      <w:marLeft w:val="0"/>
      <w:marRight w:val="0"/>
      <w:marTop w:val="0"/>
      <w:marBottom w:val="0"/>
      <w:divBdr>
        <w:top w:val="none" w:sz="0" w:space="0" w:color="auto"/>
        <w:left w:val="none" w:sz="0" w:space="0" w:color="auto"/>
        <w:bottom w:val="none" w:sz="0" w:space="0" w:color="auto"/>
        <w:right w:val="none" w:sz="0" w:space="0" w:color="auto"/>
      </w:divBdr>
    </w:div>
    <w:div w:id="2021007732">
      <w:bodyDiv w:val="1"/>
      <w:marLeft w:val="0"/>
      <w:marRight w:val="0"/>
      <w:marTop w:val="0"/>
      <w:marBottom w:val="0"/>
      <w:divBdr>
        <w:top w:val="none" w:sz="0" w:space="0" w:color="auto"/>
        <w:left w:val="none" w:sz="0" w:space="0" w:color="auto"/>
        <w:bottom w:val="none" w:sz="0" w:space="0" w:color="auto"/>
        <w:right w:val="none" w:sz="0" w:space="0" w:color="auto"/>
      </w:divBdr>
    </w:div>
    <w:div w:id="205719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9396C-F079-40A5-9128-3E8ACD6F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29</Pages>
  <Words>5970</Words>
  <Characters>34034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 Emilianides</dc:creator>
  <cp:keywords/>
  <dc:description/>
  <cp:lastModifiedBy>Anastasia Kamenou</cp:lastModifiedBy>
  <cp:revision>51</cp:revision>
  <cp:lastPrinted>2023-10-31T11:15:00Z</cp:lastPrinted>
  <dcterms:created xsi:type="dcterms:W3CDTF">2023-09-29T11:42:00Z</dcterms:created>
  <dcterms:modified xsi:type="dcterms:W3CDTF">2023-11-25T11:22:00Z</dcterms:modified>
</cp:coreProperties>
</file>